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C7A" w:rsidRPr="00164C7A" w:rsidRDefault="00164C7A" w:rsidP="00164C7A">
      <w:pPr>
        <w:widowControl w:val="0"/>
        <w:tabs>
          <w:tab w:val="left" w:pos="1276"/>
        </w:tabs>
        <w:autoSpaceDE w:val="0"/>
        <w:autoSpaceDN w:val="0"/>
        <w:adjustRightInd w:val="0"/>
        <w:spacing w:after="0" w:line="240" w:lineRule="auto"/>
        <w:ind w:left="9923"/>
        <w:jc w:val="both"/>
        <w:rPr>
          <w:rFonts w:ascii="Times New Roman" w:hAnsi="Times New Roman" w:cs="Times New Roman"/>
          <w:sz w:val="26"/>
          <w:szCs w:val="26"/>
        </w:rPr>
      </w:pPr>
      <w:r w:rsidRPr="00164C7A">
        <w:rPr>
          <w:rFonts w:ascii="Times New Roman" w:hAnsi="Times New Roman" w:cs="Times New Roman"/>
          <w:sz w:val="26"/>
          <w:szCs w:val="26"/>
        </w:rPr>
        <w:t>Приложение</w:t>
      </w:r>
    </w:p>
    <w:p w:rsidR="00164C7A" w:rsidRDefault="00164C7A" w:rsidP="00164C7A">
      <w:pPr>
        <w:pStyle w:val="ConsPlusNormal"/>
        <w:ind w:left="9923"/>
        <w:outlineLvl w:val="2"/>
        <w:rPr>
          <w:rFonts w:ascii="Times New Roman" w:hAnsi="Times New Roman" w:cs="Times New Roman"/>
          <w:sz w:val="26"/>
          <w:szCs w:val="26"/>
        </w:rPr>
      </w:pPr>
      <w:r w:rsidRPr="00164C7A">
        <w:rPr>
          <w:rFonts w:ascii="Times New Roman" w:hAnsi="Times New Roman" w:cs="Times New Roman"/>
          <w:sz w:val="26"/>
          <w:szCs w:val="26"/>
        </w:rPr>
        <w:t>к постановлению Администра</w:t>
      </w:r>
      <w:r w:rsidR="00081F03">
        <w:rPr>
          <w:rFonts w:ascii="Times New Roman" w:hAnsi="Times New Roman" w:cs="Times New Roman"/>
          <w:sz w:val="26"/>
          <w:szCs w:val="26"/>
        </w:rPr>
        <w:t xml:space="preserve">ции города Норильска от </w:t>
      </w:r>
      <w:r w:rsidR="00955757">
        <w:rPr>
          <w:rFonts w:ascii="Times New Roman" w:hAnsi="Times New Roman" w:cs="Times New Roman"/>
          <w:sz w:val="26"/>
          <w:szCs w:val="26"/>
        </w:rPr>
        <w:t xml:space="preserve">15.11.2021 </w:t>
      </w:r>
      <w:r w:rsidR="00081F03">
        <w:rPr>
          <w:rFonts w:ascii="Times New Roman" w:hAnsi="Times New Roman" w:cs="Times New Roman"/>
          <w:sz w:val="26"/>
          <w:szCs w:val="26"/>
        </w:rPr>
        <w:t xml:space="preserve">№ </w:t>
      </w:r>
      <w:r w:rsidR="00955757">
        <w:rPr>
          <w:rFonts w:ascii="Times New Roman" w:hAnsi="Times New Roman" w:cs="Times New Roman"/>
          <w:sz w:val="26"/>
          <w:szCs w:val="26"/>
        </w:rPr>
        <w:t>537</w:t>
      </w:r>
    </w:p>
    <w:p w:rsidR="007E4DC4" w:rsidRDefault="007E4DC4" w:rsidP="00164C7A">
      <w:pPr>
        <w:pStyle w:val="ConsPlusNormal"/>
        <w:ind w:left="9923"/>
        <w:outlineLvl w:val="2"/>
        <w:rPr>
          <w:rFonts w:ascii="Times New Roman" w:hAnsi="Times New Roman" w:cs="Times New Roman"/>
          <w:sz w:val="26"/>
          <w:szCs w:val="26"/>
        </w:rPr>
      </w:pPr>
    </w:p>
    <w:p w:rsidR="007E4DC4" w:rsidRPr="00164C7A" w:rsidRDefault="007E4DC4" w:rsidP="007E4DC4">
      <w:pPr>
        <w:widowControl w:val="0"/>
        <w:tabs>
          <w:tab w:val="left" w:pos="1276"/>
        </w:tabs>
        <w:autoSpaceDE w:val="0"/>
        <w:autoSpaceDN w:val="0"/>
        <w:adjustRightInd w:val="0"/>
        <w:spacing w:after="0" w:line="240" w:lineRule="auto"/>
        <w:ind w:left="9923"/>
        <w:jc w:val="both"/>
        <w:rPr>
          <w:rFonts w:ascii="Times New Roman" w:hAnsi="Times New Roman" w:cs="Times New Roman"/>
          <w:sz w:val="26"/>
          <w:szCs w:val="26"/>
        </w:rPr>
      </w:pPr>
      <w:r w:rsidRPr="00164C7A">
        <w:rPr>
          <w:rFonts w:ascii="Times New Roman" w:hAnsi="Times New Roman" w:cs="Times New Roman"/>
          <w:sz w:val="26"/>
          <w:szCs w:val="26"/>
        </w:rPr>
        <w:t>Приложение</w:t>
      </w:r>
    </w:p>
    <w:p w:rsidR="007E4DC4" w:rsidRDefault="007E4DC4" w:rsidP="007E4DC4">
      <w:pPr>
        <w:pStyle w:val="ConsPlusNormal"/>
        <w:ind w:left="9923"/>
        <w:outlineLvl w:val="2"/>
        <w:rPr>
          <w:rFonts w:ascii="Times New Roman" w:hAnsi="Times New Roman" w:cs="Times New Roman"/>
          <w:sz w:val="26"/>
          <w:szCs w:val="26"/>
        </w:rPr>
      </w:pPr>
      <w:r w:rsidRPr="00164C7A">
        <w:rPr>
          <w:rFonts w:ascii="Times New Roman" w:hAnsi="Times New Roman" w:cs="Times New Roman"/>
          <w:sz w:val="26"/>
          <w:szCs w:val="26"/>
        </w:rPr>
        <w:t xml:space="preserve">к </w:t>
      </w:r>
      <w:r>
        <w:rPr>
          <w:rFonts w:ascii="Times New Roman" w:hAnsi="Times New Roman" w:cs="Times New Roman"/>
          <w:sz w:val="26"/>
          <w:szCs w:val="26"/>
        </w:rPr>
        <w:t xml:space="preserve">Порядку </w:t>
      </w:r>
      <w:r w:rsidRPr="007E4DC4">
        <w:rPr>
          <w:rFonts w:ascii="Times New Roman" w:hAnsi="Times New Roman" w:cs="Times New Roman"/>
          <w:sz w:val="26"/>
          <w:szCs w:val="26"/>
        </w:rPr>
        <w:t>составления и утверждения плана финансово-хозяйственной деятельности муниципальных учреждений муниципального образования город Норильск</w:t>
      </w:r>
      <w:r>
        <w:rPr>
          <w:rFonts w:ascii="Times New Roman" w:hAnsi="Times New Roman" w:cs="Times New Roman"/>
          <w:sz w:val="26"/>
          <w:szCs w:val="26"/>
        </w:rPr>
        <w:t>, утвержденный постановлением</w:t>
      </w:r>
      <w:r w:rsidRPr="00164C7A">
        <w:rPr>
          <w:rFonts w:ascii="Times New Roman" w:hAnsi="Times New Roman" w:cs="Times New Roman"/>
          <w:sz w:val="26"/>
          <w:szCs w:val="26"/>
        </w:rPr>
        <w:t xml:space="preserve"> Администра</w:t>
      </w:r>
      <w:r>
        <w:rPr>
          <w:rFonts w:ascii="Times New Roman" w:hAnsi="Times New Roman" w:cs="Times New Roman"/>
          <w:sz w:val="26"/>
          <w:szCs w:val="26"/>
        </w:rPr>
        <w:t xml:space="preserve">ции города Норильска </w:t>
      </w:r>
    </w:p>
    <w:p w:rsidR="007E4DC4" w:rsidRPr="00164C7A" w:rsidRDefault="007E4DC4" w:rsidP="007E4DC4">
      <w:pPr>
        <w:pStyle w:val="ConsPlusNormal"/>
        <w:ind w:left="9923"/>
        <w:outlineLvl w:val="2"/>
        <w:rPr>
          <w:rFonts w:ascii="Times New Roman" w:hAnsi="Times New Roman" w:cs="Times New Roman"/>
          <w:sz w:val="26"/>
          <w:szCs w:val="26"/>
        </w:rPr>
      </w:pPr>
      <w:r>
        <w:rPr>
          <w:rFonts w:ascii="Times New Roman" w:hAnsi="Times New Roman" w:cs="Times New Roman"/>
          <w:sz w:val="26"/>
          <w:szCs w:val="26"/>
        </w:rPr>
        <w:t>от 18.12.2019 № 603</w:t>
      </w:r>
    </w:p>
    <w:p w:rsidR="007E4DC4" w:rsidRPr="00164C7A" w:rsidRDefault="007E4DC4" w:rsidP="00164C7A">
      <w:pPr>
        <w:pStyle w:val="ConsPlusNormal"/>
        <w:ind w:left="9923"/>
        <w:outlineLvl w:val="2"/>
        <w:rPr>
          <w:rFonts w:ascii="Times New Roman" w:hAnsi="Times New Roman" w:cs="Times New Roman"/>
          <w:sz w:val="26"/>
          <w:szCs w:val="26"/>
        </w:rPr>
      </w:pPr>
    </w:p>
    <w:p w:rsidR="00164C7A" w:rsidRPr="00164C7A" w:rsidRDefault="00164C7A" w:rsidP="00F36D72">
      <w:pPr>
        <w:pStyle w:val="ConsPlusNormal"/>
        <w:jc w:val="center"/>
        <w:outlineLvl w:val="2"/>
        <w:rPr>
          <w:rFonts w:ascii="Times New Roman" w:hAnsi="Times New Roman" w:cs="Times New Roman"/>
          <w:sz w:val="26"/>
          <w:szCs w:val="26"/>
        </w:rPr>
      </w:pPr>
    </w:p>
    <w:p w:rsidR="00355B96" w:rsidRPr="00164C7A" w:rsidRDefault="00355B96" w:rsidP="00F36D72">
      <w:pPr>
        <w:pStyle w:val="ConsPlusNormal"/>
        <w:jc w:val="center"/>
        <w:outlineLvl w:val="2"/>
        <w:rPr>
          <w:rFonts w:ascii="Times New Roman" w:hAnsi="Times New Roman" w:cs="Times New Roman"/>
          <w:sz w:val="26"/>
          <w:szCs w:val="26"/>
        </w:rPr>
      </w:pPr>
      <w:r w:rsidRPr="00164C7A">
        <w:rPr>
          <w:rFonts w:ascii="Times New Roman" w:hAnsi="Times New Roman" w:cs="Times New Roman"/>
          <w:sz w:val="26"/>
          <w:szCs w:val="26"/>
        </w:rPr>
        <w:t>Раздел 1. Поступления и выплаты</w:t>
      </w:r>
    </w:p>
    <w:p w:rsidR="00F36D72" w:rsidRPr="00164C7A" w:rsidRDefault="00F36D72" w:rsidP="00F36D72">
      <w:pPr>
        <w:pStyle w:val="ConsPlusNormal"/>
        <w:jc w:val="center"/>
        <w:outlineLvl w:val="2"/>
        <w:rPr>
          <w:rFonts w:ascii="Times New Roman" w:hAnsi="Times New Roman" w:cs="Times New Roman"/>
          <w:sz w:val="26"/>
          <w:szCs w:val="26"/>
        </w:rPr>
      </w:pPr>
    </w:p>
    <w:tbl>
      <w:tblPr>
        <w:tblW w:w="15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814"/>
        <w:gridCol w:w="1684"/>
        <w:gridCol w:w="1084"/>
        <w:gridCol w:w="1489"/>
        <w:gridCol w:w="1084"/>
        <w:gridCol w:w="1489"/>
        <w:gridCol w:w="1084"/>
        <w:gridCol w:w="1489"/>
        <w:gridCol w:w="1084"/>
        <w:gridCol w:w="1489"/>
      </w:tblGrid>
      <w:tr w:rsidR="00BE2500" w:rsidRPr="00164C7A" w:rsidTr="00355B96">
        <w:tc>
          <w:tcPr>
            <w:tcW w:w="2268" w:type="dxa"/>
            <w:vMerge w:val="restart"/>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Наименование показателя</w:t>
            </w:r>
          </w:p>
        </w:tc>
        <w:tc>
          <w:tcPr>
            <w:tcW w:w="814" w:type="dxa"/>
            <w:vMerge w:val="restart"/>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Код строки</w:t>
            </w:r>
          </w:p>
        </w:tc>
        <w:tc>
          <w:tcPr>
            <w:tcW w:w="1684" w:type="dxa"/>
            <w:vMerge w:val="restart"/>
          </w:tcPr>
          <w:p w:rsidR="00355B96" w:rsidRPr="00164C7A" w:rsidRDefault="00355B96" w:rsidP="00355B96">
            <w:pPr>
              <w:pStyle w:val="ConsPlusNormal"/>
              <w:jc w:val="center"/>
              <w:rPr>
                <w:rFonts w:ascii="Times New Roman" w:hAnsi="Times New Roman" w:cs="Times New Roman"/>
                <w:szCs w:val="22"/>
              </w:rPr>
            </w:pPr>
            <w:bookmarkStart w:id="0" w:name="P213"/>
            <w:bookmarkEnd w:id="0"/>
            <w:r w:rsidRPr="00164C7A">
              <w:rPr>
                <w:rFonts w:ascii="Times New Roman" w:hAnsi="Times New Roman" w:cs="Times New Roman"/>
                <w:szCs w:val="22"/>
              </w:rPr>
              <w:t>Код по бюджетной классификации Российской Федерации &lt;3&gt;</w:t>
            </w:r>
          </w:p>
        </w:tc>
        <w:tc>
          <w:tcPr>
            <w:tcW w:w="10292" w:type="dxa"/>
            <w:gridSpan w:val="8"/>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Сумма, руб. (с точностью до двух знаков после запятой - 0,00)</w:t>
            </w:r>
          </w:p>
        </w:tc>
      </w:tr>
      <w:tr w:rsidR="00BE2500" w:rsidRPr="00164C7A" w:rsidTr="00355B96">
        <w:tc>
          <w:tcPr>
            <w:tcW w:w="2268" w:type="dxa"/>
            <w:vMerge/>
          </w:tcPr>
          <w:p w:rsidR="00355B96" w:rsidRPr="00164C7A" w:rsidRDefault="00355B96" w:rsidP="00355B96">
            <w:pPr>
              <w:rPr>
                <w:rFonts w:ascii="Times New Roman" w:hAnsi="Times New Roman" w:cs="Times New Roman"/>
              </w:rPr>
            </w:pPr>
          </w:p>
        </w:tc>
        <w:tc>
          <w:tcPr>
            <w:tcW w:w="814" w:type="dxa"/>
            <w:vMerge/>
          </w:tcPr>
          <w:p w:rsidR="00355B96" w:rsidRPr="00164C7A" w:rsidRDefault="00355B96" w:rsidP="00355B96">
            <w:pPr>
              <w:rPr>
                <w:rFonts w:ascii="Times New Roman" w:hAnsi="Times New Roman" w:cs="Times New Roman"/>
              </w:rPr>
            </w:pPr>
          </w:p>
        </w:tc>
        <w:tc>
          <w:tcPr>
            <w:tcW w:w="1684" w:type="dxa"/>
            <w:vMerge/>
          </w:tcPr>
          <w:p w:rsidR="00355B96" w:rsidRPr="00164C7A" w:rsidRDefault="00355B96" w:rsidP="00355B96">
            <w:pPr>
              <w:rPr>
                <w:rFonts w:ascii="Times New Roman" w:hAnsi="Times New Roman" w:cs="Times New Roman"/>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на 20__ г.</w:t>
            </w: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на 20__ г.</w:t>
            </w: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на 20__ г.</w:t>
            </w:r>
          </w:p>
        </w:tc>
        <w:tc>
          <w:tcPr>
            <w:tcW w:w="2573" w:type="dxa"/>
            <w:gridSpan w:val="2"/>
            <w:vMerge w:val="restart"/>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за пределами планового периода</w:t>
            </w:r>
          </w:p>
        </w:tc>
      </w:tr>
      <w:tr w:rsidR="00BE2500" w:rsidRPr="00164C7A" w:rsidTr="00355B96">
        <w:tc>
          <w:tcPr>
            <w:tcW w:w="2268" w:type="dxa"/>
            <w:vMerge/>
          </w:tcPr>
          <w:p w:rsidR="00355B96" w:rsidRPr="00164C7A" w:rsidRDefault="00355B96" w:rsidP="00355B96">
            <w:pPr>
              <w:rPr>
                <w:rFonts w:ascii="Times New Roman" w:hAnsi="Times New Roman" w:cs="Times New Roman"/>
              </w:rPr>
            </w:pPr>
          </w:p>
        </w:tc>
        <w:tc>
          <w:tcPr>
            <w:tcW w:w="814" w:type="dxa"/>
            <w:vMerge/>
          </w:tcPr>
          <w:p w:rsidR="00355B96" w:rsidRPr="00164C7A" w:rsidRDefault="00355B96" w:rsidP="00355B96">
            <w:pPr>
              <w:rPr>
                <w:rFonts w:ascii="Times New Roman" w:hAnsi="Times New Roman" w:cs="Times New Roman"/>
              </w:rPr>
            </w:pPr>
          </w:p>
        </w:tc>
        <w:tc>
          <w:tcPr>
            <w:tcW w:w="1684" w:type="dxa"/>
            <w:vMerge/>
          </w:tcPr>
          <w:p w:rsidR="00355B96" w:rsidRPr="00164C7A" w:rsidRDefault="00355B96" w:rsidP="00355B96">
            <w:pPr>
              <w:rPr>
                <w:rFonts w:ascii="Times New Roman" w:hAnsi="Times New Roman" w:cs="Times New Roman"/>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текущий финансовый год</w:t>
            </w: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первый год планового периода</w:t>
            </w: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второй год планового периода</w:t>
            </w:r>
          </w:p>
        </w:tc>
        <w:tc>
          <w:tcPr>
            <w:tcW w:w="2573" w:type="dxa"/>
            <w:gridSpan w:val="2"/>
            <w:vMerge/>
          </w:tcPr>
          <w:p w:rsidR="00355B96" w:rsidRPr="00164C7A" w:rsidRDefault="00355B96" w:rsidP="00355B96">
            <w:pPr>
              <w:rPr>
                <w:rFonts w:ascii="Times New Roman" w:hAnsi="Times New Roman" w:cs="Times New Roman"/>
              </w:rPr>
            </w:pPr>
          </w:p>
        </w:tc>
      </w:tr>
      <w:tr w:rsidR="00BE2500" w:rsidRPr="00164C7A" w:rsidTr="00355B96">
        <w:tc>
          <w:tcPr>
            <w:tcW w:w="2268" w:type="dxa"/>
            <w:vMerge/>
          </w:tcPr>
          <w:p w:rsidR="00355B96" w:rsidRPr="00164C7A" w:rsidRDefault="00355B96" w:rsidP="00355B96">
            <w:pPr>
              <w:rPr>
                <w:rFonts w:ascii="Times New Roman" w:hAnsi="Times New Roman" w:cs="Times New Roman"/>
              </w:rPr>
            </w:pPr>
          </w:p>
        </w:tc>
        <w:tc>
          <w:tcPr>
            <w:tcW w:w="814" w:type="dxa"/>
            <w:vMerge/>
          </w:tcPr>
          <w:p w:rsidR="00355B96" w:rsidRPr="00164C7A" w:rsidRDefault="00355B96" w:rsidP="00355B96">
            <w:pPr>
              <w:rPr>
                <w:rFonts w:ascii="Times New Roman" w:hAnsi="Times New Roman" w:cs="Times New Roman"/>
              </w:rPr>
            </w:pPr>
          </w:p>
        </w:tc>
        <w:tc>
          <w:tcPr>
            <w:tcW w:w="1684" w:type="dxa"/>
            <w:vMerge/>
          </w:tcPr>
          <w:p w:rsidR="00355B96" w:rsidRPr="00164C7A" w:rsidRDefault="00355B96" w:rsidP="00355B96">
            <w:pPr>
              <w:rPr>
                <w:rFonts w:ascii="Times New Roman" w:hAnsi="Times New Roman" w:cs="Times New Roman"/>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субсидии</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поступления от приносящей доход деятельности</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субсидии</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поступления от приносящей доход деятельности</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субсидии</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поступления от приносящей доход деятельности</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субсидии</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поступления от приносящей доход деятельности</w:t>
            </w:r>
          </w:p>
        </w:tc>
      </w:tr>
      <w:tr w:rsidR="00BE2500" w:rsidRPr="00164C7A" w:rsidTr="00355B96">
        <w:tc>
          <w:tcPr>
            <w:tcW w:w="2268"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4</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5</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6</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7</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8</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9</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10</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Остаток средств на начало текущего финансового года &lt;4&gt;</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1" w:name="P242"/>
            <w:bookmarkEnd w:id="1"/>
            <w:r w:rsidRPr="00164C7A">
              <w:rPr>
                <w:rFonts w:ascii="Times New Roman" w:hAnsi="Times New Roman" w:cs="Times New Roman"/>
                <w:szCs w:val="22"/>
              </w:rPr>
              <w:t>0001</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Остаток средств на конец текущего финансового года &lt;4&gt;</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2" w:name="P253"/>
            <w:bookmarkEnd w:id="2"/>
            <w:r w:rsidRPr="00164C7A">
              <w:rPr>
                <w:rFonts w:ascii="Times New Roman" w:hAnsi="Times New Roman" w:cs="Times New Roman"/>
                <w:szCs w:val="22"/>
              </w:rPr>
              <w:t>0002</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1000</w:t>
            </w:r>
          </w:p>
        </w:tc>
        <w:tc>
          <w:tcPr>
            <w:tcW w:w="1684"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от собственности, всего</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3" w:name="P276"/>
            <w:bookmarkEnd w:id="3"/>
            <w:r w:rsidRPr="00164C7A">
              <w:rPr>
                <w:rFonts w:ascii="Times New Roman" w:hAnsi="Times New Roman" w:cs="Times New Roman"/>
                <w:szCs w:val="22"/>
              </w:rPr>
              <w:t>1100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получаемые в виде арендной либо иной платы за передачу в возмездное пользование муниципального имущества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в виде процентов по депозитам автономных учреждений в кредитных организациях</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1120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в виде процентов по остаткам средств на счетах автономных учреждений в кредитных организациях</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1130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от оказания услуг, работ, компенсации затрат учреждений,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130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субсидии на финансовое обеспечение выполнения муниципального задания</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130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от оказания услуг, выполнения работ, в рамках установленного муниципального задания</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1220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130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от оказания услуг, выполнения работ, за плату сверх установленного муниципального задания и иной приносящей доход деятельности, предусмотренной уставом учреждения</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1230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130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поступающие в порядке возмещения расходов, понесенных в связи с эксплуатацией имущества, находящегося в оперативном управлении учреждения</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1240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130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p>
        </w:tc>
        <w:tc>
          <w:tcPr>
            <w:tcW w:w="814" w:type="dxa"/>
          </w:tcPr>
          <w:p w:rsidR="00355B96" w:rsidRPr="00164C7A" w:rsidRDefault="00355B96" w:rsidP="00355B96">
            <w:pPr>
              <w:pStyle w:val="ConsPlusNormal"/>
              <w:rPr>
                <w:rFonts w:ascii="Times New Roman" w:hAnsi="Times New Roman" w:cs="Times New Roman"/>
                <w:szCs w:val="22"/>
              </w:rPr>
            </w:pPr>
          </w:p>
        </w:tc>
        <w:tc>
          <w:tcPr>
            <w:tcW w:w="1684"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доходы от штрафов, пеней, иных сумм принудительного изъятия,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1300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140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1310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140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A214BD">
        <w:tc>
          <w:tcPr>
            <w:tcW w:w="2268" w:type="dxa"/>
            <w:shd w:val="clear" w:color="auto" w:fill="auto"/>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безвозмездные денежные поступления,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1400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150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r w:rsidR="00BF00BA">
              <w:rPr>
                <w:rFonts w:ascii="Times New Roman" w:hAnsi="Times New Roman" w:cs="Times New Roman"/>
                <w:szCs w:val="22"/>
              </w:rPr>
              <w:t>:</w:t>
            </w:r>
            <w:r w:rsidR="00041F05" w:rsidRPr="00164C7A">
              <w:rPr>
                <w:rFonts w:ascii="Times New Roman" w:hAnsi="Times New Roman" w:cs="Times New Roman"/>
                <w:szCs w:val="22"/>
              </w:rPr>
              <w:t xml:space="preserve">     целевые субсидии</w:t>
            </w:r>
          </w:p>
        </w:tc>
        <w:tc>
          <w:tcPr>
            <w:tcW w:w="814" w:type="dxa"/>
          </w:tcPr>
          <w:p w:rsidR="00355B96" w:rsidRPr="00164C7A" w:rsidRDefault="00041F05" w:rsidP="00041F05">
            <w:pPr>
              <w:pStyle w:val="ConsPlusNormal"/>
              <w:jc w:val="center"/>
              <w:rPr>
                <w:rFonts w:ascii="Times New Roman" w:hAnsi="Times New Roman" w:cs="Times New Roman"/>
                <w:szCs w:val="22"/>
              </w:rPr>
            </w:pPr>
            <w:r w:rsidRPr="00164C7A">
              <w:rPr>
                <w:rFonts w:ascii="Times New Roman" w:hAnsi="Times New Roman" w:cs="Times New Roman"/>
                <w:szCs w:val="22"/>
              </w:rPr>
              <w:t>1410</w:t>
            </w:r>
          </w:p>
        </w:tc>
        <w:tc>
          <w:tcPr>
            <w:tcW w:w="1684" w:type="dxa"/>
          </w:tcPr>
          <w:p w:rsidR="00355B96" w:rsidRPr="00164C7A" w:rsidRDefault="00041F05" w:rsidP="00041F05">
            <w:pPr>
              <w:pStyle w:val="ConsPlusNormal"/>
              <w:jc w:val="center"/>
              <w:rPr>
                <w:rFonts w:ascii="Times New Roman" w:hAnsi="Times New Roman" w:cs="Times New Roman"/>
                <w:szCs w:val="22"/>
              </w:rPr>
            </w:pPr>
            <w:r w:rsidRPr="00164C7A">
              <w:rPr>
                <w:rFonts w:ascii="Times New Roman" w:hAnsi="Times New Roman" w:cs="Times New Roman"/>
                <w:szCs w:val="22"/>
              </w:rPr>
              <w:t>150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041F05" w:rsidRPr="00164C7A" w:rsidTr="00355B96">
        <w:tc>
          <w:tcPr>
            <w:tcW w:w="2268" w:type="dxa"/>
          </w:tcPr>
          <w:p w:rsidR="00041F05" w:rsidRPr="00164C7A" w:rsidRDefault="00041F05" w:rsidP="00355B96">
            <w:pPr>
              <w:pStyle w:val="ConsPlusNormal"/>
              <w:rPr>
                <w:rFonts w:ascii="Times New Roman" w:hAnsi="Times New Roman" w:cs="Times New Roman"/>
                <w:szCs w:val="22"/>
              </w:rPr>
            </w:pPr>
            <w:r w:rsidRPr="00164C7A">
              <w:rPr>
                <w:rFonts w:ascii="Times New Roman" w:hAnsi="Times New Roman" w:cs="Times New Roman"/>
                <w:szCs w:val="22"/>
              </w:rPr>
              <w:t>субсидии на осуществление капитальных вложений</w:t>
            </w:r>
          </w:p>
        </w:tc>
        <w:tc>
          <w:tcPr>
            <w:tcW w:w="814" w:type="dxa"/>
          </w:tcPr>
          <w:p w:rsidR="00041F05" w:rsidRPr="00164C7A" w:rsidRDefault="00041F05" w:rsidP="00041F05">
            <w:pPr>
              <w:pStyle w:val="ConsPlusNormal"/>
              <w:jc w:val="center"/>
              <w:rPr>
                <w:rFonts w:ascii="Times New Roman" w:hAnsi="Times New Roman" w:cs="Times New Roman"/>
                <w:szCs w:val="22"/>
              </w:rPr>
            </w:pPr>
            <w:r w:rsidRPr="00164C7A">
              <w:rPr>
                <w:rFonts w:ascii="Times New Roman" w:hAnsi="Times New Roman" w:cs="Times New Roman"/>
                <w:szCs w:val="22"/>
              </w:rPr>
              <w:t>1420</w:t>
            </w:r>
          </w:p>
        </w:tc>
        <w:tc>
          <w:tcPr>
            <w:tcW w:w="1684" w:type="dxa"/>
          </w:tcPr>
          <w:p w:rsidR="00041F05" w:rsidRPr="00164C7A" w:rsidRDefault="00041F05" w:rsidP="00041F05">
            <w:pPr>
              <w:pStyle w:val="ConsPlusNormal"/>
              <w:jc w:val="center"/>
              <w:rPr>
                <w:rFonts w:ascii="Times New Roman" w:hAnsi="Times New Roman" w:cs="Times New Roman"/>
                <w:szCs w:val="22"/>
              </w:rPr>
            </w:pPr>
            <w:r w:rsidRPr="00164C7A">
              <w:rPr>
                <w:rFonts w:ascii="Times New Roman" w:hAnsi="Times New Roman" w:cs="Times New Roman"/>
                <w:szCs w:val="22"/>
              </w:rPr>
              <w:t>150</w:t>
            </w:r>
          </w:p>
        </w:tc>
        <w:tc>
          <w:tcPr>
            <w:tcW w:w="1084" w:type="dxa"/>
          </w:tcPr>
          <w:p w:rsidR="00041F05" w:rsidRPr="00164C7A" w:rsidRDefault="00041F05" w:rsidP="00355B96">
            <w:pPr>
              <w:pStyle w:val="ConsPlusNormal"/>
              <w:rPr>
                <w:rFonts w:ascii="Times New Roman" w:hAnsi="Times New Roman" w:cs="Times New Roman"/>
                <w:szCs w:val="22"/>
              </w:rPr>
            </w:pPr>
          </w:p>
        </w:tc>
        <w:tc>
          <w:tcPr>
            <w:tcW w:w="1489" w:type="dxa"/>
          </w:tcPr>
          <w:p w:rsidR="00041F05" w:rsidRPr="00164C7A" w:rsidRDefault="00041F05" w:rsidP="00355B96">
            <w:pPr>
              <w:pStyle w:val="ConsPlusNormal"/>
              <w:rPr>
                <w:rFonts w:ascii="Times New Roman" w:hAnsi="Times New Roman" w:cs="Times New Roman"/>
                <w:szCs w:val="22"/>
              </w:rPr>
            </w:pPr>
          </w:p>
        </w:tc>
        <w:tc>
          <w:tcPr>
            <w:tcW w:w="1084" w:type="dxa"/>
          </w:tcPr>
          <w:p w:rsidR="00041F05" w:rsidRPr="00164C7A" w:rsidRDefault="00041F05" w:rsidP="00355B96">
            <w:pPr>
              <w:pStyle w:val="ConsPlusNormal"/>
              <w:rPr>
                <w:rFonts w:ascii="Times New Roman" w:hAnsi="Times New Roman" w:cs="Times New Roman"/>
                <w:szCs w:val="22"/>
              </w:rPr>
            </w:pPr>
          </w:p>
        </w:tc>
        <w:tc>
          <w:tcPr>
            <w:tcW w:w="1489" w:type="dxa"/>
          </w:tcPr>
          <w:p w:rsidR="00041F05" w:rsidRPr="00164C7A" w:rsidRDefault="00041F05" w:rsidP="00355B96">
            <w:pPr>
              <w:pStyle w:val="ConsPlusNormal"/>
              <w:rPr>
                <w:rFonts w:ascii="Times New Roman" w:hAnsi="Times New Roman" w:cs="Times New Roman"/>
                <w:szCs w:val="22"/>
              </w:rPr>
            </w:pPr>
          </w:p>
        </w:tc>
        <w:tc>
          <w:tcPr>
            <w:tcW w:w="1084" w:type="dxa"/>
          </w:tcPr>
          <w:p w:rsidR="00041F05" w:rsidRPr="00164C7A" w:rsidRDefault="00041F05" w:rsidP="00355B96">
            <w:pPr>
              <w:pStyle w:val="ConsPlusNormal"/>
              <w:rPr>
                <w:rFonts w:ascii="Times New Roman" w:hAnsi="Times New Roman" w:cs="Times New Roman"/>
                <w:szCs w:val="22"/>
              </w:rPr>
            </w:pPr>
          </w:p>
        </w:tc>
        <w:tc>
          <w:tcPr>
            <w:tcW w:w="1489" w:type="dxa"/>
          </w:tcPr>
          <w:p w:rsidR="00041F05" w:rsidRPr="00164C7A" w:rsidRDefault="00041F05" w:rsidP="00355B96">
            <w:pPr>
              <w:pStyle w:val="ConsPlusNormal"/>
              <w:rPr>
                <w:rFonts w:ascii="Times New Roman" w:hAnsi="Times New Roman" w:cs="Times New Roman"/>
                <w:szCs w:val="22"/>
              </w:rPr>
            </w:pPr>
          </w:p>
        </w:tc>
        <w:tc>
          <w:tcPr>
            <w:tcW w:w="1084" w:type="dxa"/>
          </w:tcPr>
          <w:p w:rsidR="00041F05" w:rsidRPr="00164C7A" w:rsidRDefault="00041F05" w:rsidP="00355B96">
            <w:pPr>
              <w:pStyle w:val="ConsPlusNormal"/>
              <w:rPr>
                <w:rFonts w:ascii="Times New Roman" w:hAnsi="Times New Roman" w:cs="Times New Roman"/>
                <w:szCs w:val="22"/>
              </w:rPr>
            </w:pPr>
          </w:p>
        </w:tc>
        <w:tc>
          <w:tcPr>
            <w:tcW w:w="1489" w:type="dxa"/>
          </w:tcPr>
          <w:p w:rsidR="00041F05" w:rsidRPr="00164C7A" w:rsidRDefault="00041F05" w:rsidP="00355B96">
            <w:pPr>
              <w:pStyle w:val="ConsPlusNormal"/>
              <w:rPr>
                <w:rFonts w:ascii="Times New Roman" w:hAnsi="Times New Roman" w:cs="Times New Roman"/>
                <w:szCs w:val="22"/>
              </w:rPr>
            </w:pPr>
          </w:p>
        </w:tc>
      </w:tr>
      <w:tr w:rsidR="00BF00BA" w:rsidRPr="00164C7A" w:rsidTr="00355B96">
        <w:tc>
          <w:tcPr>
            <w:tcW w:w="2268" w:type="dxa"/>
          </w:tcPr>
          <w:p w:rsidR="00BF00BA" w:rsidRPr="00164C7A" w:rsidRDefault="00BF00BA" w:rsidP="00355B96">
            <w:pPr>
              <w:pStyle w:val="ConsPlusNormal"/>
              <w:rPr>
                <w:rFonts w:ascii="Times New Roman" w:hAnsi="Times New Roman" w:cs="Times New Roman"/>
                <w:szCs w:val="22"/>
              </w:rPr>
            </w:pPr>
          </w:p>
        </w:tc>
        <w:tc>
          <w:tcPr>
            <w:tcW w:w="814" w:type="dxa"/>
          </w:tcPr>
          <w:p w:rsidR="00BF00BA" w:rsidRPr="00164C7A" w:rsidRDefault="00BF00BA" w:rsidP="00041F05">
            <w:pPr>
              <w:pStyle w:val="ConsPlusNormal"/>
              <w:jc w:val="center"/>
              <w:rPr>
                <w:rFonts w:ascii="Times New Roman" w:hAnsi="Times New Roman" w:cs="Times New Roman"/>
                <w:szCs w:val="22"/>
              </w:rPr>
            </w:pPr>
          </w:p>
        </w:tc>
        <w:tc>
          <w:tcPr>
            <w:tcW w:w="1684" w:type="dxa"/>
          </w:tcPr>
          <w:p w:rsidR="00BF00BA" w:rsidRPr="00164C7A" w:rsidRDefault="00BF00BA" w:rsidP="00041F05">
            <w:pPr>
              <w:pStyle w:val="ConsPlusNormal"/>
              <w:jc w:val="center"/>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прочие доходы,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1500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180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041F05">
            <w:pPr>
              <w:pStyle w:val="ConsPlusNormal"/>
              <w:rPr>
                <w:rFonts w:ascii="Times New Roman" w:hAnsi="Times New Roman" w:cs="Times New Roman"/>
                <w:szCs w:val="22"/>
              </w:rPr>
            </w:pPr>
            <w:r w:rsidRPr="00164C7A">
              <w:rPr>
                <w:rFonts w:ascii="Times New Roman" w:hAnsi="Times New Roman" w:cs="Times New Roman"/>
                <w:szCs w:val="22"/>
              </w:rPr>
              <w:t>в том числе:</w:t>
            </w:r>
          </w:p>
        </w:tc>
        <w:tc>
          <w:tcPr>
            <w:tcW w:w="814" w:type="dxa"/>
          </w:tcPr>
          <w:p w:rsidR="00355B96" w:rsidRPr="00164C7A" w:rsidRDefault="00355B96" w:rsidP="00355B96">
            <w:pPr>
              <w:pStyle w:val="ConsPlusNormal"/>
              <w:jc w:val="center"/>
              <w:rPr>
                <w:rFonts w:ascii="Times New Roman" w:hAnsi="Times New Roman" w:cs="Times New Roman"/>
                <w:szCs w:val="22"/>
              </w:rPr>
            </w:pPr>
          </w:p>
        </w:tc>
        <w:tc>
          <w:tcPr>
            <w:tcW w:w="1684" w:type="dxa"/>
          </w:tcPr>
          <w:p w:rsidR="00355B96" w:rsidRPr="00164C7A" w:rsidRDefault="00355B96" w:rsidP="00355B96">
            <w:pPr>
              <w:pStyle w:val="ConsPlusNormal"/>
              <w:jc w:val="center"/>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p>
        </w:tc>
      </w:tr>
      <w:tr w:rsidR="00BF00BA" w:rsidRPr="00164C7A" w:rsidTr="00355B96">
        <w:tc>
          <w:tcPr>
            <w:tcW w:w="2268" w:type="dxa"/>
          </w:tcPr>
          <w:p w:rsidR="00BF00BA" w:rsidRPr="00164C7A" w:rsidRDefault="00BF00BA" w:rsidP="00041F05">
            <w:pPr>
              <w:pStyle w:val="ConsPlusNormal"/>
              <w:rPr>
                <w:rFonts w:ascii="Times New Roman" w:hAnsi="Times New Roman" w:cs="Times New Roman"/>
                <w:szCs w:val="22"/>
              </w:rPr>
            </w:pPr>
          </w:p>
        </w:tc>
        <w:tc>
          <w:tcPr>
            <w:tcW w:w="814" w:type="dxa"/>
          </w:tcPr>
          <w:p w:rsidR="00BF00BA" w:rsidRPr="00164C7A" w:rsidRDefault="00BF00BA" w:rsidP="00355B96">
            <w:pPr>
              <w:pStyle w:val="ConsPlusNormal"/>
              <w:jc w:val="center"/>
              <w:rPr>
                <w:rFonts w:ascii="Times New Roman" w:hAnsi="Times New Roman" w:cs="Times New Roman"/>
                <w:szCs w:val="22"/>
              </w:rPr>
            </w:pPr>
          </w:p>
        </w:tc>
        <w:tc>
          <w:tcPr>
            <w:tcW w:w="1684" w:type="dxa"/>
          </w:tcPr>
          <w:p w:rsidR="00BF00BA" w:rsidRPr="00164C7A" w:rsidRDefault="00BF00BA" w:rsidP="00355B96">
            <w:pPr>
              <w:pStyle w:val="ConsPlusNormal"/>
              <w:jc w:val="center"/>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jc w:val="center"/>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jc w:val="center"/>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jc w:val="center"/>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jc w:val="center"/>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от операций с активами, всего</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4" w:name="P477"/>
            <w:bookmarkEnd w:id="4"/>
            <w:r w:rsidRPr="00164C7A">
              <w:rPr>
                <w:rFonts w:ascii="Times New Roman" w:hAnsi="Times New Roman" w:cs="Times New Roman"/>
                <w:szCs w:val="22"/>
              </w:rPr>
              <w:t>1900</w:t>
            </w:r>
          </w:p>
        </w:tc>
        <w:tc>
          <w:tcPr>
            <w:tcW w:w="1684"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tc>
        <w:tc>
          <w:tcPr>
            <w:tcW w:w="814" w:type="dxa"/>
          </w:tcPr>
          <w:p w:rsidR="00355B96" w:rsidRPr="00164C7A" w:rsidRDefault="00355B96" w:rsidP="00355B96">
            <w:pPr>
              <w:pStyle w:val="ConsPlusNormal"/>
              <w:rPr>
                <w:rFonts w:ascii="Times New Roman" w:hAnsi="Times New Roman" w:cs="Times New Roman"/>
                <w:szCs w:val="22"/>
              </w:rPr>
            </w:pPr>
          </w:p>
        </w:tc>
        <w:tc>
          <w:tcPr>
            <w:tcW w:w="1684"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p>
        </w:tc>
        <w:tc>
          <w:tcPr>
            <w:tcW w:w="814" w:type="dxa"/>
          </w:tcPr>
          <w:p w:rsidR="00355B96" w:rsidRPr="00164C7A" w:rsidRDefault="00355B96" w:rsidP="00355B96">
            <w:pPr>
              <w:pStyle w:val="ConsPlusNormal"/>
              <w:rPr>
                <w:rFonts w:ascii="Times New Roman" w:hAnsi="Times New Roman" w:cs="Times New Roman"/>
                <w:szCs w:val="22"/>
              </w:rPr>
            </w:pPr>
          </w:p>
        </w:tc>
        <w:tc>
          <w:tcPr>
            <w:tcW w:w="1684"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прочие поступления, всего &lt;5&gt;</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5" w:name="P510"/>
            <w:bookmarkEnd w:id="5"/>
            <w:r w:rsidRPr="00164C7A">
              <w:rPr>
                <w:rFonts w:ascii="Times New Roman" w:hAnsi="Times New Roman" w:cs="Times New Roman"/>
                <w:szCs w:val="22"/>
              </w:rPr>
              <w:t>1980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из них:</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 xml:space="preserve">увеличение остатков денежных средств за </w:t>
            </w:r>
            <w:r w:rsidRPr="00164C7A">
              <w:rPr>
                <w:rFonts w:ascii="Times New Roman" w:hAnsi="Times New Roman" w:cs="Times New Roman"/>
                <w:szCs w:val="22"/>
              </w:rPr>
              <w:lastRenderedPageBreak/>
              <w:t>счет возврата дебиторской задолженности прошлых лет</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lastRenderedPageBreak/>
              <w:t>1981</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510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p>
        </w:tc>
        <w:tc>
          <w:tcPr>
            <w:tcW w:w="814" w:type="dxa"/>
          </w:tcPr>
          <w:p w:rsidR="00355B96" w:rsidRPr="00164C7A" w:rsidRDefault="00355B96" w:rsidP="00355B96">
            <w:pPr>
              <w:pStyle w:val="ConsPlusNormal"/>
              <w:rPr>
                <w:rFonts w:ascii="Times New Roman" w:hAnsi="Times New Roman" w:cs="Times New Roman"/>
                <w:szCs w:val="22"/>
              </w:rPr>
            </w:pPr>
          </w:p>
        </w:tc>
        <w:tc>
          <w:tcPr>
            <w:tcW w:w="1684"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Расходы, всего</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6" w:name="P542"/>
            <w:bookmarkEnd w:id="6"/>
            <w:r w:rsidRPr="00164C7A">
              <w:rPr>
                <w:rFonts w:ascii="Times New Roman" w:hAnsi="Times New Roman" w:cs="Times New Roman"/>
                <w:szCs w:val="22"/>
              </w:rPr>
              <w:t>2000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на выплаты персоналу,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2100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оплата труда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2110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111</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прочие выплаты персоналу, в том числе компенсационного характера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2120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112</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иные выплаты, за исключением фонда оплаты труда учреждения, для выполнения отдельных полномочий</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2130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113</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взносы по обязательному социальному страхованию на выплаты по оплате труда работников и иные выплаты работникам учреждений,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2140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119</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на выплаты по оплате труда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2141</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119</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на иные выплаты работникам</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2142</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119</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социальные и иные выплаты населению,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2200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300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социальные выплаты гражданам, кроме публичных нормативных социальных выплат</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2210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320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из них:</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пособия, компенсации и иные социальные выплаты гражданам, кроме публичных нормативных обязательств</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2211</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321</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выплата стипендий, осуществление иных расходов на социальную поддержку обучающихся за счет средств стипендиального фонда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2220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340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 xml:space="preserve">на премирование физических лиц за достижения в области </w:t>
            </w:r>
            <w:r w:rsidRPr="00164C7A">
              <w:rPr>
                <w:rFonts w:ascii="Times New Roman" w:hAnsi="Times New Roman" w:cs="Times New Roman"/>
                <w:szCs w:val="22"/>
              </w:rPr>
              <w:lastRenderedPageBreak/>
              <w:t>культуры, искусства, образования, науки и техники, а также на предоставление грантов с целью поддержки проектов в области науки, культуры и искусства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lastRenderedPageBreak/>
              <w:t>2230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350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041F05"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иные выплаты населению</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2240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360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уплата налогов, сборов и иных платежей,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2300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850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из них:</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налог на имущество организаций и земельный налог</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2310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851</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иные налоги (включаемые в состав расходов) в бюджеты бюджетной системы Российской Федерации, а также государственная пошлина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2320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852</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уплата штрафов (в том числе административных), пеней, иных платежей</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2330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853</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 xml:space="preserve">безвозмездные перечисления организациям и физическим лицам, </w:t>
            </w:r>
            <w:r w:rsidRPr="00164C7A">
              <w:rPr>
                <w:rFonts w:ascii="Times New Roman" w:hAnsi="Times New Roman" w:cs="Times New Roman"/>
                <w:szCs w:val="22"/>
              </w:rPr>
              <w:lastRenderedPageBreak/>
              <w:t>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lastRenderedPageBreak/>
              <w:t>2400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из них:</w:t>
            </w:r>
          </w:p>
          <w:p w:rsidR="00355B96" w:rsidRPr="00164C7A" w:rsidRDefault="00355B96" w:rsidP="00041F05">
            <w:pPr>
              <w:pStyle w:val="ConsPlusNormal"/>
              <w:rPr>
                <w:rFonts w:ascii="Times New Roman" w:hAnsi="Times New Roman" w:cs="Times New Roman"/>
                <w:szCs w:val="22"/>
              </w:rPr>
            </w:pPr>
            <w:r w:rsidRPr="00164C7A">
              <w:rPr>
                <w:rFonts w:ascii="Times New Roman" w:hAnsi="Times New Roman" w:cs="Times New Roman"/>
                <w:szCs w:val="22"/>
              </w:rPr>
              <w:t xml:space="preserve">гранты, предоставляемые </w:t>
            </w:r>
            <w:r w:rsidR="00041F05" w:rsidRPr="00164C7A">
              <w:rPr>
                <w:rFonts w:ascii="Times New Roman" w:hAnsi="Times New Roman" w:cs="Times New Roman"/>
                <w:szCs w:val="22"/>
              </w:rPr>
              <w:t>бюджетным</w:t>
            </w:r>
            <w:r w:rsidR="00AD3C0E" w:rsidRPr="00164C7A">
              <w:rPr>
                <w:rFonts w:ascii="Times New Roman" w:hAnsi="Times New Roman" w:cs="Times New Roman"/>
                <w:szCs w:val="22"/>
              </w:rPr>
              <w:t xml:space="preserve"> учреждениям</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2410</w:t>
            </w:r>
          </w:p>
        </w:tc>
        <w:tc>
          <w:tcPr>
            <w:tcW w:w="1684" w:type="dxa"/>
          </w:tcPr>
          <w:p w:rsidR="00355B96" w:rsidRPr="00164C7A" w:rsidRDefault="00041F05" w:rsidP="00355B96">
            <w:pPr>
              <w:pStyle w:val="ConsPlusNormal"/>
              <w:jc w:val="center"/>
              <w:rPr>
                <w:rFonts w:ascii="Times New Roman" w:hAnsi="Times New Roman" w:cs="Times New Roman"/>
                <w:szCs w:val="22"/>
              </w:rPr>
            </w:pPr>
            <w:r w:rsidRPr="00164C7A">
              <w:rPr>
                <w:rFonts w:ascii="Times New Roman" w:hAnsi="Times New Roman" w:cs="Times New Roman"/>
                <w:szCs w:val="22"/>
              </w:rPr>
              <w:t>613</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041F05" w:rsidP="00355B96">
            <w:pPr>
              <w:pStyle w:val="ConsPlusNormal"/>
              <w:rPr>
                <w:rFonts w:ascii="Times New Roman" w:hAnsi="Times New Roman" w:cs="Times New Roman"/>
                <w:szCs w:val="22"/>
              </w:rPr>
            </w:pPr>
            <w:r w:rsidRPr="00164C7A">
              <w:rPr>
                <w:rFonts w:ascii="Times New Roman" w:hAnsi="Times New Roman" w:cs="Times New Roman"/>
                <w:szCs w:val="22"/>
              </w:rPr>
              <w:t>гранты, предоставляемые автономным учреждениям</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2420</w:t>
            </w:r>
          </w:p>
        </w:tc>
        <w:tc>
          <w:tcPr>
            <w:tcW w:w="1684" w:type="dxa"/>
          </w:tcPr>
          <w:p w:rsidR="00355B96" w:rsidRPr="00164C7A" w:rsidRDefault="00041F05" w:rsidP="00355B96">
            <w:pPr>
              <w:pStyle w:val="ConsPlusNormal"/>
              <w:jc w:val="center"/>
              <w:rPr>
                <w:rFonts w:ascii="Times New Roman" w:hAnsi="Times New Roman" w:cs="Times New Roman"/>
                <w:szCs w:val="22"/>
              </w:rPr>
            </w:pPr>
            <w:r w:rsidRPr="00164C7A">
              <w:rPr>
                <w:rFonts w:ascii="Times New Roman" w:hAnsi="Times New Roman" w:cs="Times New Roman"/>
                <w:szCs w:val="22"/>
              </w:rPr>
              <w:t>623</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041F05" w:rsidP="00041F05">
            <w:pPr>
              <w:pStyle w:val="ConsPlusNormal"/>
              <w:rPr>
                <w:rFonts w:ascii="Times New Roman" w:hAnsi="Times New Roman" w:cs="Times New Roman"/>
                <w:szCs w:val="22"/>
              </w:rPr>
            </w:pPr>
            <w:r w:rsidRPr="00164C7A">
              <w:rPr>
                <w:rFonts w:ascii="Times New Roman" w:hAnsi="Times New Roman" w:cs="Times New Roman"/>
                <w:szCs w:val="22"/>
              </w:rPr>
              <w:t xml:space="preserve">гранты, предоставляемые иным некоммерческим организациям (за исключением бюджетных и автономных учреждений) </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2430</w:t>
            </w:r>
          </w:p>
        </w:tc>
        <w:tc>
          <w:tcPr>
            <w:tcW w:w="1684" w:type="dxa"/>
          </w:tcPr>
          <w:p w:rsidR="00355B96" w:rsidRPr="00164C7A" w:rsidRDefault="00AD3C0E" w:rsidP="00355B96">
            <w:pPr>
              <w:pStyle w:val="ConsPlusNormal"/>
              <w:jc w:val="center"/>
              <w:rPr>
                <w:rFonts w:ascii="Times New Roman" w:hAnsi="Times New Roman" w:cs="Times New Roman"/>
                <w:szCs w:val="22"/>
              </w:rPr>
            </w:pPr>
            <w:r w:rsidRPr="00164C7A">
              <w:rPr>
                <w:rFonts w:ascii="Times New Roman" w:hAnsi="Times New Roman" w:cs="Times New Roman"/>
                <w:szCs w:val="22"/>
              </w:rPr>
              <w:t>634</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AD3C0E" w:rsidRPr="00164C7A" w:rsidTr="00355B96">
        <w:tc>
          <w:tcPr>
            <w:tcW w:w="2268" w:type="dxa"/>
          </w:tcPr>
          <w:p w:rsidR="00AD3C0E" w:rsidRPr="00164C7A" w:rsidRDefault="00AD3C0E" w:rsidP="00041F05">
            <w:pPr>
              <w:pStyle w:val="ConsPlusNormal"/>
              <w:rPr>
                <w:rFonts w:ascii="Times New Roman" w:hAnsi="Times New Roman" w:cs="Times New Roman"/>
                <w:szCs w:val="22"/>
              </w:rPr>
            </w:pPr>
            <w:r w:rsidRPr="00164C7A">
              <w:rPr>
                <w:rFonts w:ascii="Times New Roman" w:hAnsi="Times New Roman" w:cs="Times New Roman"/>
                <w:szCs w:val="22"/>
              </w:rPr>
              <w:t>гранты, предоставляемые другим организациям и физическим лицам</w:t>
            </w:r>
          </w:p>
        </w:tc>
        <w:tc>
          <w:tcPr>
            <w:tcW w:w="814" w:type="dxa"/>
          </w:tcPr>
          <w:p w:rsidR="00AD3C0E" w:rsidRPr="00164C7A" w:rsidRDefault="00AD3C0E"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2440</w:t>
            </w:r>
          </w:p>
        </w:tc>
        <w:tc>
          <w:tcPr>
            <w:tcW w:w="1684" w:type="dxa"/>
          </w:tcPr>
          <w:p w:rsidR="00AD3C0E" w:rsidRPr="00164C7A" w:rsidRDefault="00AD3C0E" w:rsidP="00355B96">
            <w:pPr>
              <w:pStyle w:val="ConsPlusNormal"/>
              <w:jc w:val="center"/>
              <w:rPr>
                <w:rFonts w:ascii="Times New Roman" w:hAnsi="Times New Roman" w:cs="Times New Roman"/>
                <w:szCs w:val="22"/>
              </w:rPr>
            </w:pPr>
            <w:r w:rsidRPr="00164C7A">
              <w:rPr>
                <w:rFonts w:ascii="Times New Roman" w:hAnsi="Times New Roman" w:cs="Times New Roman"/>
                <w:szCs w:val="22"/>
              </w:rPr>
              <w:t>810</w:t>
            </w: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2573" w:type="dxa"/>
            <w:gridSpan w:val="2"/>
          </w:tcPr>
          <w:p w:rsidR="00AD3C0E" w:rsidRPr="00164C7A" w:rsidRDefault="00AD3C0E" w:rsidP="00355B96">
            <w:pPr>
              <w:pStyle w:val="ConsPlusNormal"/>
              <w:jc w:val="center"/>
              <w:rPr>
                <w:rFonts w:ascii="Times New Roman" w:hAnsi="Times New Roman" w:cs="Times New Roman"/>
                <w:szCs w:val="22"/>
              </w:rPr>
            </w:pPr>
          </w:p>
        </w:tc>
      </w:tr>
      <w:tr w:rsidR="00AD3C0E" w:rsidRPr="00164C7A" w:rsidTr="00355B96">
        <w:tc>
          <w:tcPr>
            <w:tcW w:w="2268" w:type="dxa"/>
          </w:tcPr>
          <w:p w:rsidR="00AD3C0E" w:rsidRPr="00164C7A" w:rsidRDefault="00AD3C0E" w:rsidP="00041F05">
            <w:pPr>
              <w:pStyle w:val="ConsPlusNormal"/>
              <w:rPr>
                <w:rFonts w:ascii="Times New Roman" w:hAnsi="Times New Roman" w:cs="Times New Roman"/>
                <w:szCs w:val="22"/>
              </w:rPr>
            </w:pPr>
            <w:r w:rsidRPr="00164C7A">
              <w:rPr>
                <w:rFonts w:ascii="Times New Roman" w:hAnsi="Times New Roman" w:cs="Times New Roman"/>
                <w:szCs w:val="22"/>
              </w:rPr>
              <w:t>взносы в международные организации</w:t>
            </w:r>
          </w:p>
        </w:tc>
        <w:tc>
          <w:tcPr>
            <w:tcW w:w="814" w:type="dxa"/>
          </w:tcPr>
          <w:p w:rsidR="00AD3C0E" w:rsidRPr="00164C7A" w:rsidRDefault="00AD3C0E" w:rsidP="00AD3C0E">
            <w:pPr>
              <w:pStyle w:val="ConsPlusNormal"/>
              <w:jc w:val="center"/>
              <w:rPr>
                <w:rFonts w:ascii="Times New Roman" w:hAnsi="Times New Roman" w:cs="Times New Roman"/>
                <w:szCs w:val="22"/>
              </w:rPr>
            </w:pPr>
            <w:r w:rsidRPr="00164C7A">
              <w:rPr>
                <w:rFonts w:ascii="Times New Roman" w:hAnsi="Times New Roman" w:cs="Times New Roman"/>
                <w:szCs w:val="22"/>
              </w:rPr>
              <w:t>2450</w:t>
            </w:r>
          </w:p>
        </w:tc>
        <w:tc>
          <w:tcPr>
            <w:tcW w:w="1684" w:type="dxa"/>
          </w:tcPr>
          <w:p w:rsidR="00AD3C0E" w:rsidRPr="00164C7A" w:rsidRDefault="00AD3C0E" w:rsidP="00AD3C0E">
            <w:pPr>
              <w:pStyle w:val="ConsPlusNormal"/>
              <w:jc w:val="center"/>
              <w:rPr>
                <w:rFonts w:ascii="Times New Roman" w:hAnsi="Times New Roman" w:cs="Times New Roman"/>
                <w:szCs w:val="22"/>
              </w:rPr>
            </w:pPr>
            <w:r w:rsidRPr="00164C7A">
              <w:rPr>
                <w:rFonts w:ascii="Times New Roman" w:hAnsi="Times New Roman" w:cs="Times New Roman"/>
                <w:szCs w:val="22"/>
              </w:rPr>
              <w:t>862</w:t>
            </w: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2573" w:type="dxa"/>
            <w:gridSpan w:val="2"/>
          </w:tcPr>
          <w:p w:rsidR="00AD3C0E" w:rsidRPr="00164C7A" w:rsidRDefault="00AD3C0E" w:rsidP="00355B96">
            <w:pPr>
              <w:pStyle w:val="ConsPlusNormal"/>
              <w:jc w:val="center"/>
              <w:rPr>
                <w:rFonts w:ascii="Times New Roman" w:hAnsi="Times New Roman" w:cs="Times New Roman"/>
                <w:szCs w:val="22"/>
              </w:rPr>
            </w:pPr>
          </w:p>
        </w:tc>
      </w:tr>
      <w:tr w:rsidR="00AD3C0E" w:rsidRPr="00164C7A" w:rsidTr="00355B96">
        <w:tc>
          <w:tcPr>
            <w:tcW w:w="2268" w:type="dxa"/>
          </w:tcPr>
          <w:p w:rsidR="00AD3C0E" w:rsidRPr="00164C7A" w:rsidRDefault="00AD3C0E" w:rsidP="00041F05">
            <w:pPr>
              <w:pStyle w:val="ConsPlusNormal"/>
              <w:rPr>
                <w:rFonts w:ascii="Times New Roman" w:hAnsi="Times New Roman" w:cs="Times New Roman"/>
                <w:szCs w:val="22"/>
              </w:rPr>
            </w:pPr>
            <w:r w:rsidRPr="00164C7A">
              <w:rPr>
                <w:rFonts w:ascii="Times New Roman" w:hAnsi="Times New Roman" w:cs="Times New Roman"/>
                <w:szCs w:val="22"/>
              </w:rPr>
              <w:t xml:space="preserve">платежи в целях обеспечения реализации соглашений с правительствами иностранных государств и </w:t>
            </w:r>
            <w:r w:rsidRPr="00164C7A">
              <w:rPr>
                <w:rFonts w:ascii="Times New Roman" w:hAnsi="Times New Roman" w:cs="Times New Roman"/>
                <w:szCs w:val="22"/>
              </w:rPr>
              <w:lastRenderedPageBreak/>
              <w:t>международными организациями</w:t>
            </w:r>
          </w:p>
        </w:tc>
        <w:tc>
          <w:tcPr>
            <w:tcW w:w="814" w:type="dxa"/>
          </w:tcPr>
          <w:p w:rsidR="00AD3C0E" w:rsidRPr="00164C7A" w:rsidRDefault="00AD3C0E" w:rsidP="00AD3C0E">
            <w:pPr>
              <w:pStyle w:val="ConsPlusNormal"/>
              <w:jc w:val="center"/>
              <w:rPr>
                <w:rFonts w:ascii="Times New Roman" w:hAnsi="Times New Roman" w:cs="Times New Roman"/>
                <w:szCs w:val="22"/>
              </w:rPr>
            </w:pPr>
            <w:r w:rsidRPr="00164C7A">
              <w:rPr>
                <w:rFonts w:ascii="Times New Roman" w:hAnsi="Times New Roman" w:cs="Times New Roman"/>
                <w:szCs w:val="22"/>
              </w:rPr>
              <w:lastRenderedPageBreak/>
              <w:t>2460</w:t>
            </w:r>
          </w:p>
        </w:tc>
        <w:tc>
          <w:tcPr>
            <w:tcW w:w="1684" w:type="dxa"/>
          </w:tcPr>
          <w:p w:rsidR="00AD3C0E" w:rsidRPr="00164C7A" w:rsidRDefault="00AD3C0E" w:rsidP="00AD3C0E">
            <w:pPr>
              <w:pStyle w:val="ConsPlusNormal"/>
              <w:jc w:val="center"/>
              <w:rPr>
                <w:rFonts w:ascii="Times New Roman" w:hAnsi="Times New Roman" w:cs="Times New Roman"/>
                <w:szCs w:val="22"/>
              </w:rPr>
            </w:pPr>
            <w:r w:rsidRPr="00164C7A">
              <w:rPr>
                <w:rFonts w:ascii="Times New Roman" w:hAnsi="Times New Roman" w:cs="Times New Roman"/>
                <w:szCs w:val="22"/>
              </w:rPr>
              <w:t>863</w:t>
            </w: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2573" w:type="dxa"/>
            <w:gridSpan w:val="2"/>
          </w:tcPr>
          <w:p w:rsidR="00AD3C0E" w:rsidRPr="00164C7A" w:rsidRDefault="00AD3C0E" w:rsidP="00355B96">
            <w:pPr>
              <w:pStyle w:val="ConsPlusNormal"/>
              <w:jc w:val="center"/>
              <w:rPr>
                <w:rFonts w:ascii="Times New Roman" w:hAnsi="Times New Roman" w:cs="Times New Roman"/>
                <w:szCs w:val="22"/>
              </w:rPr>
            </w:pPr>
          </w:p>
        </w:tc>
      </w:tr>
      <w:tr w:rsidR="00DF478A" w:rsidRPr="00164C7A" w:rsidTr="00355B96">
        <w:tc>
          <w:tcPr>
            <w:tcW w:w="2268" w:type="dxa"/>
          </w:tcPr>
          <w:p w:rsidR="00DF478A" w:rsidRPr="00164C7A" w:rsidRDefault="00DF478A" w:rsidP="00041F05">
            <w:pPr>
              <w:pStyle w:val="ConsPlusNormal"/>
              <w:rPr>
                <w:rFonts w:ascii="Times New Roman" w:hAnsi="Times New Roman" w:cs="Times New Roman"/>
                <w:szCs w:val="22"/>
              </w:rPr>
            </w:pPr>
          </w:p>
        </w:tc>
        <w:tc>
          <w:tcPr>
            <w:tcW w:w="814" w:type="dxa"/>
          </w:tcPr>
          <w:p w:rsidR="00DF478A" w:rsidRPr="00164C7A" w:rsidRDefault="00DF478A" w:rsidP="00AD3C0E">
            <w:pPr>
              <w:pStyle w:val="ConsPlusNormal"/>
              <w:jc w:val="center"/>
              <w:rPr>
                <w:rFonts w:ascii="Times New Roman" w:hAnsi="Times New Roman" w:cs="Times New Roman"/>
                <w:szCs w:val="22"/>
              </w:rPr>
            </w:pPr>
          </w:p>
        </w:tc>
        <w:tc>
          <w:tcPr>
            <w:tcW w:w="1684" w:type="dxa"/>
          </w:tcPr>
          <w:p w:rsidR="00DF478A" w:rsidRPr="00164C7A" w:rsidRDefault="00DF478A" w:rsidP="00AD3C0E">
            <w:pPr>
              <w:pStyle w:val="ConsPlusNormal"/>
              <w:jc w:val="center"/>
              <w:rPr>
                <w:rFonts w:ascii="Times New Roman" w:hAnsi="Times New Roman" w:cs="Times New Roman"/>
                <w:szCs w:val="22"/>
              </w:rPr>
            </w:pPr>
          </w:p>
        </w:tc>
        <w:tc>
          <w:tcPr>
            <w:tcW w:w="1084" w:type="dxa"/>
          </w:tcPr>
          <w:p w:rsidR="00DF478A" w:rsidRPr="00164C7A" w:rsidRDefault="00DF478A" w:rsidP="00355B96">
            <w:pPr>
              <w:pStyle w:val="ConsPlusNormal"/>
              <w:rPr>
                <w:rFonts w:ascii="Times New Roman" w:hAnsi="Times New Roman" w:cs="Times New Roman"/>
                <w:szCs w:val="22"/>
              </w:rPr>
            </w:pPr>
          </w:p>
        </w:tc>
        <w:tc>
          <w:tcPr>
            <w:tcW w:w="1489" w:type="dxa"/>
          </w:tcPr>
          <w:p w:rsidR="00DF478A" w:rsidRPr="00164C7A" w:rsidRDefault="00DF478A" w:rsidP="00355B96">
            <w:pPr>
              <w:pStyle w:val="ConsPlusNormal"/>
              <w:rPr>
                <w:rFonts w:ascii="Times New Roman" w:hAnsi="Times New Roman" w:cs="Times New Roman"/>
                <w:szCs w:val="22"/>
              </w:rPr>
            </w:pPr>
          </w:p>
        </w:tc>
        <w:tc>
          <w:tcPr>
            <w:tcW w:w="1084" w:type="dxa"/>
          </w:tcPr>
          <w:p w:rsidR="00DF478A" w:rsidRPr="00164C7A" w:rsidRDefault="00DF478A" w:rsidP="00355B96">
            <w:pPr>
              <w:pStyle w:val="ConsPlusNormal"/>
              <w:rPr>
                <w:rFonts w:ascii="Times New Roman" w:hAnsi="Times New Roman" w:cs="Times New Roman"/>
                <w:szCs w:val="22"/>
              </w:rPr>
            </w:pPr>
          </w:p>
        </w:tc>
        <w:tc>
          <w:tcPr>
            <w:tcW w:w="1489" w:type="dxa"/>
          </w:tcPr>
          <w:p w:rsidR="00DF478A" w:rsidRPr="00164C7A" w:rsidRDefault="00DF478A" w:rsidP="00355B96">
            <w:pPr>
              <w:pStyle w:val="ConsPlusNormal"/>
              <w:rPr>
                <w:rFonts w:ascii="Times New Roman" w:hAnsi="Times New Roman" w:cs="Times New Roman"/>
                <w:szCs w:val="22"/>
              </w:rPr>
            </w:pPr>
          </w:p>
        </w:tc>
        <w:tc>
          <w:tcPr>
            <w:tcW w:w="1084" w:type="dxa"/>
          </w:tcPr>
          <w:p w:rsidR="00DF478A" w:rsidRPr="00164C7A" w:rsidRDefault="00DF478A" w:rsidP="00355B96">
            <w:pPr>
              <w:pStyle w:val="ConsPlusNormal"/>
              <w:rPr>
                <w:rFonts w:ascii="Times New Roman" w:hAnsi="Times New Roman" w:cs="Times New Roman"/>
                <w:szCs w:val="22"/>
              </w:rPr>
            </w:pPr>
          </w:p>
        </w:tc>
        <w:tc>
          <w:tcPr>
            <w:tcW w:w="1489" w:type="dxa"/>
          </w:tcPr>
          <w:p w:rsidR="00DF478A" w:rsidRPr="00164C7A" w:rsidRDefault="00DF478A" w:rsidP="00355B96">
            <w:pPr>
              <w:pStyle w:val="ConsPlusNormal"/>
              <w:rPr>
                <w:rFonts w:ascii="Times New Roman" w:hAnsi="Times New Roman" w:cs="Times New Roman"/>
                <w:szCs w:val="22"/>
              </w:rPr>
            </w:pPr>
          </w:p>
        </w:tc>
        <w:tc>
          <w:tcPr>
            <w:tcW w:w="2573" w:type="dxa"/>
            <w:gridSpan w:val="2"/>
          </w:tcPr>
          <w:p w:rsidR="00DF478A" w:rsidRPr="00164C7A" w:rsidRDefault="00DF478A" w:rsidP="00355B96">
            <w:pPr>
              <w:pStyle w:val="ConsPlusNormal"/>
              <w:jc w:val="center"/>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прочие выплаты (кроме выплат на закупку товаров, работ, услуг)</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2500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исполнение судебных актов Российской Федерации и мировых соглашений по возмещению вреда, причиненного в результате деятельности учреждения</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2520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831</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расходы на закупку товаров, работ, услуг, всего &lt;6&gt;</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7" w:name="P850"/>
            <w:bookmarkEnd w:id="7"/>
            <w:r w:rsidRPr="00164C7A">
              <w:rPr>
                <w:rFonts w:ascii="Times New Roman" w:hAnsi="Times New Roman" w:cs="Times New Roman"/>
                <w:szCs w:val="22"/>
              </w:rPr>
              <w:t>2600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70219" w:rsidRPr="00370219" w:rsidRDefault="00370219" w:rsidP="00370219">
            <w:pPr>
              <w:pStyle w:val="ConsPlusNormal"/>
              <w:rPr>
                <w:rFonts w:ascii="Times New Roman" w:hAnsi="Times New Roman" w:cs="Times New Roman"/>
              </w:rPr>
            </w:pPr>
            <w:r w:rsidRPr="00370219">
              <w:rPr>
                <w:rFonts w:ascii="Times New Roman" w:hAnsi="Times New Roman" w:cs="Times New Roman"/>
              </w:rPr>
              <w:t>в том числе:</w:t>
            </w:r>
          </w:p>
          <w:p w:rsidR="00355B96" w:rsidRPr="00164C7A" w:rsidRDefault="00370219" w:rsidP="00370219">
            <w:pPr>
              <w:pStyle w:val="ConsPlusNormal"/>
              <w:rPr>
                <w:rFonts w:ascii="Times New Roman" w:hAnsi="Times New Roman" w:cs="Times New Roman"/>
                <w:szCs w:val="22"/>
              </w:rPr>
            </w:pPr>
            <w:r w:rsidRPr="00370219">
              <w:rPr>
                <w:rFonts w:ascii="Times New Roman" w:hAnsi="Times New Roman" w:cs="Times New Roman"/>
                <w:szCs w:val="22"/>
              </w:rPr>
              <w:t>закупку научно-исследовательских, опытно-конструкторских и технологических работ</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2610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241</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закупку товаров, работ, услуг в целях капитального ремонта муниципального имущества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2630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243</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 xml:space="preserve">прочую закупку </w:t>
            </w:r>
            <w:r w:rsidRPr="00164C7A">
              <w:rPr>
                <w:rFonts w:ascii="Times New Roman" w:hAnsi="Times New Roman" w:cs="Times New Roman"/>
                <w:szCs w:val="22"/>
              </w:rPr>
              <w:lastRenderedPageBreak/>
              <w:t>товаров, работ и услуг,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lastRenderedPageBreak/>
              <w:t>2640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244</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370219" w:rsidRPr="00164C7A" w:rsidTr="00355B96">
        <w:tc>
          <w:tcPr>
            <w:tcW w:w="2268" w:type="dxa"/>
          </w:tcPr>
          <w:p w:rsidR="00370219" w:rsidRPr="00164C7A" w:rsidRDefault="00370219" w:rsidP="00370219">
            <w:pPr>
              <w:pStyle w:val="ConsPlusNormal"/>
              <w:rPr>
                <w:rFonts w:ascii="Times New Roman" w:hAnsi="Times New Roman" w:cs="Times New Roman"/>
                <w:szCs w:val="22"/>
              </w:rPr>
            </w:pPr>
            <w:r w:rsidRPr="00370219">
              <w:rPr>
                <w:rFonts w:ascii="Times New Roman" w:hAnsi="Times New Roman" w:cs="Times New Roman"/>
                <w:szCs w:val="22"/>
              </w:rPr>
              <w:lastRenderedPageBreak/>
              <w:t>закупку товаров, работ, услуг в целях создания, развития, эксплуатации и вывода из эксплуатации государственных информационных систем</w:t>
            </w:r>
          </w:p>
        </w:tc>
        <w:tc>
          <w:tcPr>
            <w:tcW w:w="814" w:type="dxa"/>
          </w:tcPr>
          <w:p w:rsidR="00370219" w:rsidRPr="00164C7A" w:rsidRDefault="00370219" w:rsidP="00370219">
            <w:pPr>
              <w:pStyle w:val="ConsPlusNormal"/>
              <w:jc w:val="center"/>
              <w:rPr>
                <w:rFonts w:ascii="Times New Roman" w:hAnsi="Times New Roman" w:cs="Times New Roman"/>
                <w:szCs w:val="22"/>
              </w:rPr>
            </w:pPr>
            <w:r w:rsidRPr="00164C7A">
              <w:rPr>
                <w:rFonts w:ascii="Times New Roman" w:hAnsi="Times New Roman" w:cs="Times New Roman"/>
                <w:szCs w:val="22"/>
              </w:rPr>
              <w:t>26</w:t>
            </w:r>
            <w:r>
              <w:rPr>
                <w:rFonts w:ascii="Times New Roman" w:hAnsi="Times New Roman" w:cs="Times New Roman"/>
                <w:szCs w:val="22"/>
              </w:rPr>
              <w:t>5</w:t>
            </w:r>
            <w:r w:rsidRPr="00164C7A">
              <w:rPr>
                <w:rFonts w:ascii="Times New Roman" w:hAnsi="Times New Roman" w:cs="Times New Roman"/>
                <w:szCs w:val="22"/>
              </w:rPr>
              <w:t>0</w:t>
            </w:r>
          </w:p>
        </w:tc>
        <w:tc>
          <w:tcPr>
            <w:tcW w:w="1684" w:type="dxa"/>
          </w:tcPr>
          <w:p w:rsidR="00370219" w:rsidRPr="00164C7A" w:rsidRDefault="00370219" w:rsidP="00370219">
            <w:pPr>
              <w:pStyle w:val="ConsPlusNormal"/>
              <w:jc w:val="center"/>
              <w:rPr>
                <w:rFonts w:ascii="Times New Roman" w:hAnsi="Times New Roman" w:cs="Times New Roman"/>
                <w:szCs w:val="22"/>
              </w:rPr>
            </w:pPr>
            <w:r>
              <w:rPr>
                <w:rFonts w:ascii="Times New Roman" w:hAnsi="Times New Roman" w:cs="Times New Roman"/>
                <w:szCs w:val="22"/>
              </w:rPr>
              <w:t>246</w:t>
            </w:r>
          </w:p>
        </w:tc>
        <w:tc>
          <w:tcPr>
            <w:tcW w:w="1084" w:type="dxa"/>
          </w:tcPr>
          <w:p w:rsidR="00370219" w:rsidRPr="00164C7A" w:rsidRDefault="00370219" w:rsidP="00370219">
            <w:pPr>
              <w:pStyle w:val="ConsPlusNormal"/>
              <w:rPr>
                <w:rFonts w:ascii="Times New Roman" w:hAnsi="Times New Roman" w:cs="Times New Roman"/>
                <w:szCs w:val="22"/>
              </w:rPr>
            </w:pPr>
          </w:p>
        </w:tc>
        <w:tc>
          <w:tcPr>
            <w:tcW w:w="1489" w:type="dxa"/>
          </w:tcPr>
          <w:p w:rsidR="00370219" w:rsidRPr="00164C7A" w:rsidRDefault="00370219" w:rsidP="00370219">
            <w:pPr>
              <w:pStyle w:val="ConsPlusNormal"/>
              <w:rPr>
                <w:rFonts w:ascii="Times New Roman" w:hAnsi="Times New Roman" w:cs="Times New Roman"/>
                <w:szCs w:val="22"/>
              </w:rPr>
            </w:pPr>
          </w:p>
        </w:tc>
        <w:tc>
          <w:tcPr>
            <w:tcW w:w="1084" w:type="dxa"/>
          </w:tcPr>
          <w:p w:rsidR="00370219" w:rsidRPr="00164C7A" w:rsidRDefault="00370219" w:rsidP="00370219">
            <w:pPr>
              <w:pStyle w:val="ConsPlusNormal"/>
              <w:rPr>
                <w:rFonts w:ascii="Times New Roman" w:hAnsi="Times New Roman" w:cs="Times New Roman"/>
                <w:szCs w:val="22"/>
              </w:rPr>
            </w:pPr>
          </w:p>
        </w:tc>
        <w:tc>
          <w:tcPr>
            <w:tcW w:w="1489" w:type="dxa"/>
          </w:tcPr>
          <w:p w:rsidR="00370219" w:rsidRPr="00164C7A" w:rsidRDefault="00370219" w:rsidP="00370219">
            <w:pPr>
              <w:pStyle w:val="ConsPlusNormal"/>
              <w:rPr>
                <w:rFonts w:ascii="Times New Roman" w:hAnsi="Times New Roman" w:cs="Times New Roman"/>
                <w:szCs w:val="22"/>
              </w:rPr>
            </w:pPr>
          </w:p>
        </w:tc>
        <w:tc>
          <w:tcPr>
            <w:tcW w:w="1084" w:type="dxa"/>
          </w:tcPr>
          <w:p w:rsidR="00370219" w:rsidRPr="00164C7A" w:rsidRDefault="00370219" w:rsidP="00370219">
            <w:pPr>
              <w:pStyle w:val="ConsPlusNormal"/>
              <w:rPr>
                <w:rFonts w:ascii="Times New Roman" w:hAnsi="Times New Roman" w:cs="Times New Roman"/>
                <w:szCs w:val="22"/>
              </w:rPr>
            </w:pPr>
          </w:p>
        </w:tc>
        <w:tc>
          <w:tcPr>
            <w:tcW w:w="1489" w:type="dxa"/>
          </w:tcPr>
          <w:p w:rsidR="00370219" w:rsidRPr="00164C7A" w:rsidRDefault="00370219" w:rsidP="00370219">
            <w:pPr>
              <w:pStyle w:val="ConsPlusNormal"/>
              <w:rPr>
                <w:rFonts w:ascii="Times New Roman" w:hAnsi="Times New Roman" w:cs="Times New Roman"/>
                <w:szCs w:val="22"/>
              </w:rPr>
            </w:pPr>
          </w:p>
        </w:tc>
        <w:tc>
          <w:tcPr>
            <w:tcW w:w="1084" w:type="dxa"/>
          </w:tcPr>
          <w:p w:rsidR="00370219" w:rsidRPr="00164C7A" w:rsidRDefault="00370219" w:rsidP="00370219">
            <w:pPr>
              <w:pStyle w:val="ConsPlusNormal"/>
              <w:rPr>
                <w:rFonts w:ascii="Times New Roman" w:hAnsi="Times New Roman" w:cs="Times New Roman"/>
                <w:szCs w:val="22"/>
              </w:rPr>
            </w:pPr>
          </w:p>
        </w:tc>
        <w:tc>
          <w:tcPr>
            <w:tcW w:w="1489" w:type="dxa"/>
          </w:tcPr>
          <w:p w:rsidR="00370219" w:rsidRPr="00164C7A" w:rsidRDefault="00370219" w:rsidP="00370219">
            <w:pPr>
              <w:pStyle w:val="ConsPlusNormal"/>
              <w:rPr>
                <w:rFonts w:ascii="Times New Roman" w:hAnsi="Times New Roman" w:cs="Times New Roman"/>
                <w:szCs w:val="22"/>
              </w:rPr>
            </w:pPr>
          </w:p>
        </w:tc>
      </w:tr>
      <w:tr w:rsidR="00370219" w:rsidRPr="00164C7A" w:rsidTr="00355B96">
        <w:tc>
          <w:tcPr>
            <w:tcW w:w="2268" w:type="dxa"/>
          </w:tcPr>
          <w:p w:rsidR="00370219" w:rsidRPr="00370219" w:rsidRDefault="00370219" w:rsidP="00370219">
            <w:pPr>
              <w:pStyle w:val="ConsPlusNormal"/>
              <w:rPr>
                <w:rFonts w:ascii="Times New Roman" w:hAnsi="Times New Roman" w:cs="Times New Roman"/>
                <w:szCs w:val="22"/>
              </w:rPr>
            </w:pPr>
            <w:r w:rsidRPr="00370219">
              <w:rPr>
                <w:rFonts w:ascii="Times New Roman" w:hAnsi="Times New Roman" w:cs="Times New Roman"/>
                <w:szCs w:val="22"/>
              </w:rPr>
              <w:t>закупку энергетических ресурсов</w:t>
            </w:r>
          </w:p>
        </w:tc>
        <w:tc>
          <w:tcPr>
            <w:tcW w:w="814" w:type="dxa"/>
          </w:tcPr>
          <w:p w:rsidR="00370219" w:rsidRPr="00164C7A" w:rsidRDefault="00370219" w:rsidP="00370219">
            <w:pPr>
              <w:pStyle w:val="ConsPlusNormal"/>
              <w:jc w:val="center"/>
              <w:rPr>
                <w:rFonts w:ascii="Times New Roman" w:hAnsi="Times New Roman" w:cs="Times New Roman"/>
                <w:szCs w:val="22"/>
              </w:rPr>
            </w:pPr>
            <w:r>
              <w:rPr>
                <w:rFonts w:ascii="Times New Roman" w:hAnsi="Times New Roman" w:cs="Times New Roman"/>
                <w:szCs w:val="22"/>
              </w:rPr>
              <w:t>2660</w:t>
            </w:r>
          </w:p>
        </w:tc>
        <w:tc>
          <w:tcPr>
            <w:tcW w:w="1684" w:type="dxa"/>
          </w:tcPr>
          <w:p w:rsidR="00370219" w:rsidRDefault="00370219" w:rsidP="00370219">
            <w:pPr>
              <w:pStyle w:val="ConsPlusNormal"/>
              <w:jc w:val="center"/>
              <w:rPr>
                <w:rFonts w:ascii="Times New Roman" w:hAnsi="Times New Roman" w:cs="Times New Roman"/>
                <w:szCs w:val="22"/>
              </w:rPr>
            </w:pPr>
            <w:r>
              <w:rPr>
                <w:rFonts w:ascii="Times New Roman" w:hAnsi="Times New Roman" w:cs="Times New Roman"/>
                <w:szCs w:val="22"/>
              </w:rPr>
              <w:t>247</w:t>
            </w:r>
          </w:p>
        </w:tc>
        <w:tc>
          <w:tcPr>
            <w:tcW w:w="1084" w:type="dxa"/>
          </w:tcPr>
          <w:p w:rsidR="00370219" w:rsidRPr="00164C7A" w:rsidRDefault="00370219" w:rsidP="00370219">
            <w:pPr>
              <w:pStyle w:val="ConsPlusNormal"/>
              <w:rPr>
                <w:rFonts w:ascii="Times New Roman" w:hAnsi="Times New Roman" w:cs="Times New Roman"/>
                <w:szCs w:val="22"/>
              </w:rPr>
            </w:pPr>
          </w:p>
        </w:tc>
        <w:tc>
          <w:tcPr>
            <w:tcW w:w="1489" w:type="dxa"/>
          </w:tcPr>
          <w:p w:rsidR="00370219" w:rsidRPr="00164C7A" w:rsidRDefault="00370219" w:rsidP="00370219">
            <w:pPr>
              <w:pStyle w:val="ConsPlusNormal"/>
              <w:rPr>
                <w:rFonts w:ascii="Times New Roman" w:hAnsi="Times New Roman" w:cs="Times New Roman"/>
                <w:szCs w:val="22"/>
              </w:rPr>
            </w:pPr>
          </w:p>
        </w:tc>
        <w:tc>
          <w:tcPr>
            <w:tcW w:w="1084" w:type="dxa"/>
          </w:tcPr>
          <w:p w:rsidR="00370219" w:rsidRPr="00164C7A" w:rsidRDefault="00370219" w:rsidP="00370219">
            <w:pPr>
              <w:pStyle w:val="ConsPlusNormal"/>
              <w:rPr>
                <w:rFonts w:ascii="Times New Roman" w:hAnsi="Times New Roman" w:cs="Times New Roman"/>
                <w:szCs w:val="22"/>
              </w:rPr>
            </w:pPr>
          </w:p>
        </w:tc>
        <w:tc>
          <w:tcPr>
            <w:tcW w:w="1489" w:type="dxa"/>
          </w:tcPr>
          <w:p w:rsidR="00370219" w:rsidRPr="00164C7A" w:rsidRDefault="00370219" w:rsidP="00370219">
            <w:pPr>
              <w:pStyle w:val="ConsPlusNormal"/>
              <w:rPr>
                <w:rFonts w:ascii="Times New Roman" w:hAnsi="Times New Roman" w:cs="Times New Roman"/>
                <w:szCs w:val="22"/>
              </w:rPr>
            </w:pPr>
          </w:p>
        </w:tc>
        <w:tc>
          <w:tcPr>
            <w:tcW w:w="1084" w:type="dxa"/>
          </w:tcPr>
          <w:p w:rsidR="00370219" w:rsidRPr="00164C7A" w:rsidRDefault="00370219" w:rsidP="00370219">
            <w:pPr>
              <w:pStyle w:val="ConsPlusNormal"/>
              <w:rPr>
                <w:rFonts w:ascii="Times New Roman" w:hAnsi="Times New Roman" w:cs="Times New Roman"/>
                <w:szCs w:val="22"/>
              </w:rPr>
            </w:pPr>
          </w:p>
        </w:tc>
        <w:tc>
          <w:tcPr>
            <w:tcW w:w="1489" w:type="dxa"/>
          </w:tcPr>
          <w:p w:rsidR="00370219" w:rsidRPr="00164C7A" w:rsidRDefault="00370219" w:rsidP="00370219">
            <w:pPr>
              <w:pStyle w:val="ConsPlusNormal"/>
              <w:rPr>
                <w:rFonts w:ascii="Times New Roman" w:hAnsi="Times New Roman" w:cs="Times New Roman"/>
                <w:szCs w:val="22"/>
              </w:rPr>
            </w:pPr>
          </w:p>
        </w:tc>
        <w:tc>
          <w:tcPr>
            <w:tcW w:w="1084" w:type="dxa"/>
          </w:tcPr>
          <w:p w:rsidR="00370219" w:rsidRPr="00164C7A" w:rsidRDefault="00370219" w:rsidP="00370219">
            <w:pPr>
              <w:pStyle w:val="ConsPlusNormal"/>
              <w:rPr>
                <w:rFonts w:ascii="Times New Roman" w:hAnsi="Times New Roman" w:cs="Times New Roman"/>
                <w:szCs w:val="22"/>
              </w:rPr>
            </w:pPr>
          </w:p>
        </w:tc>
        <w:tc>
          <w:tcPr>
            <w:tcW w:w="1489" w:type="dxa"/>
          </w:tcPr>
          <w:p w:rsidR="00370219" w:rsidRPr="00164C7A" w:rsidRDefault="00370219" w:rsidP="00370219">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капитальные вложения в объекты муниципальной собственности, всего</w:t>
            </w:r>
          </w:p>
        </w:tc>
        <w:tc>
          <w:tcPr>
            <w:tcW w:w="814" w:type="dxa"/>
          </w:tcPr>
          <w:p w:rsidR="00355B96" w:rsidRPr="00164C7A" w:rsidRDefault="00355B96" w:rsidP="00370219">
            <w:pPr>
              <w:pStyle w:val="ConsPlusNormal"/>
              <w:jc w:val="center"/>
              <w:rPr>
                <w:rFonts w:ascii="Times New Roman" w:hAnsi="Times New Roman" w:cs="Times New Roman"/>
                <w:szCs w:val="22"/>
              </w:rPr>
            </w:pPr>
            <w:r w:rsidRPr="00164C7A">
              <w:rPr>
                <w:rFonts w:ascii="Times New Roman" w:hAnsi="Times New Roman" w:cs="Times New Roman"/>
                <w:szCs w:val="22"/>
              </w:rPr>
              <w:t>2</w:t>
            </w:r>
            <w:r w:rsidR="00370219">
              <w:rPr>
                <w:rFonts w:ascii="Times New Roman" w:hAnsi="Times New Roman" w:cs="Times New Roman"/>
                <w:szCs w:val="22"/>
              </w:rPr>
              <w:t>700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400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приобретение объектов недвижимого имущества муниципальными учреждениями</w:t>
            </w:r>
          </w:p>
        </w:tc>
        <w:tc>
          <w:tcPr>
            <w:tcW w:w="814" w:type="dxa"/>
          </w:tcPr>
          <w:p w:rsidR="00355B96" w:rsidRPr="00164C7A" w:rsidRDefault="00370219" w:rsidP="00355B96">
            <w:pPr>
              <w:pStyle w:val="ConsPlusNormal"/>
              <w:jc w:val="center"/>
              <w:rPr>
                <w:rFonts w:ascii="Times New Roman" w:hAnsi="Times New Roman" w:cs="Times New Roman"/>
                <w:szCs w:val="22"/>
              </w:rPr>
            </w:pPr>
            <w:r>
              <w:rPr>
                <w:rFonts w:ascii="Times New Roman" w:hAnsi="Times New Roman" w:cs="Times New Roman"/>
                <w:szCs w:val="22"/>
              </w:rPr>
              <w:t>2710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406</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строительство (реконструкция) объектов недвижимого имущества муниципальными учреждениями</w:t>
            </w:r>
          </w:p>
        </w:tc>
        <w:tc>
          <w:tcPr>
            <w:tcW w:w="814" w:type="dxa"/>
          </w:tcPr>
          <w:p w:rsidR="00355B96" w:rsidRPr="00164C7A" w:rsidRDefault="00370219" w:rsidP="00355B96">
            <w:pPr>
              <w:pStyle w:val="ConsPlusNormal"/>
              <w:jc w:val="center"/>
              <w:rPr>
                <w:rFonts w:ascii="Times New Roman" w:hAnsi="Times New Roman" w:cs="Times New Roman"/>
                <w:szCs w:val="22"/>
              </w:rPr>
            </w:pPr>
            <w:bookmarkStart w:id="8" w:name="P940"/>
            <w:bookmarkEnd w:id="8"/>
            <w:r>
              <w:rPr>
                <w:rFonts w:ascii="Times New Roman" w:hAnsi="Times New Roman" w:cs="Times New Roman"/>
                <w:szCs w:val="22"/>
              </w:rPr>
              <w:t>2720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407</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 xml:space="preserve">Выплаты, </w:t>
            </w:r>
            <w:r w:rsidRPr="00164C7A">
              <w:rPr>
                <w:rFonts w:ascii="Times New Roman" w:hAnsi="Times New Roman" w:cs="Times New Roman"/>
                <w:szCs w:val="22"/>
              </w:rPr>
              <w:lastRenderedPageBreak/>
              <w:t>уменьшающие доход, всего &lt;7&gt;</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9" w:name="P951"/>
            <w:bookmarkEnd w:id="9"/>
            <w:r w:rsidRPr="00164C7A">
              <w:rPr>
                <w:rFonts w:ascii="Times New Roman" w:hAnsi="Times New Roman" w:cs="Times New Roman"/>
                <w:szCs w:val="22"/>
              </w:rPr>
              <w:lastRenderedPageBreak/>
              <w:t>3000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100</w:t>
            </w: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налог на прибыль &lt;7&gt;</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3010</w:t>
            </w:r>
          </w:p>
        </w:tc>
        <w:tc>
          <w:tcPr>
            <w:tcW w:w="1684"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налог на добавленную стоимость &lt;7&gt;</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3020</w:t>
            </w:r>
          </w:p>
        </w:tc>
        <w:tc>
          <w:tcPr>
            <w:tcW w:w="1684"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прочие налоги, уменьшающие доход &lt;7&gt;</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10" w:name="P973"/>
            <w:bookmarkEnd w:id="10"/>
            <w:r w:rsidRPr="00164C7A">
              <w:rPr>
                <w:rFonts w:ascii="Times New Roman" w:hAnsi="Times New Roman" w:cs="Times New Roman"/>
                <w:szCs w:val="22"/>
              </w:rPr>
              <w:t>3030</w:t>
            </w:r>
          </w:p>
        </w:tc>
        <w:tc>
          <w:tcPr>
            <w:tcW w:w="1684"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Прочие выплаты, всего &lt;8&gt;</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11" w:name="P980"/>
            <w:bookmarkEnd w:id="11"/>
            <w:r w:rsidRPr="00164C7A">
              <w:rPr>
                <w:rFonts w:ascii="Times New Roman" w:hAnsi="Times New Roman" w:cs="Times New Roman"/>
                <w:szCs w:val="22"/>
              </w:rPr>
              <w:t>4000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из них:</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возврат в бюджет средств субсидии</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4010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610</w:t>
            </w: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bl>
    <w:p w:rsidR="00355B96" w:rsidRPr="00164C7A" w:rsidRDefault="00355B96" w:rsidP="00247262">
      <w:pPr>
        <w:rPr>
          <w:rFonts w:ascii="Times New Roman" w:hAnsi="Times New Roman" w:cs="Times New Roman"/>
          <w:sz w:val="26"/>
          <w:szCs w:val="26"/>
        </w:rPr>
        <w:sectPr w:rsidR="00355B96" w:rsidRPr="00164C7A" w:rsidSect="00164C7A">
          <w:pgSz w:w="16838" w:h="11906" w:orient="landscape"/>
          <w:pgMar w:top="1134" w:right="1134" w:bottom="851" w:left="1134" w:header="0" w:footer="0" w:gutter="0"/>
          <w:cols w:space="720"/>
        </w:sectPr>
      </w:pPr>
    </w:p>
    <w:p w:rsidR="00355B96" w:rsidRPr="00164C7A" w:rsidRDefault="00355B96" w:rsidP="00164C7A">
      <w:pPr>
        <w:pStyle w:val="ConsPlusNormal"/>
        <w:ind w:firstLine="709"/>
        <w:jc w:val="both"/>
        <w:rPr>
          <w:rFonts w:ascii="Times New Roman" w:hAnsi="Times New Roman" w:cs="Times New Roman"/>
          <w:sz w:val="26"/>
          <w:szCs w:val="26"/>
        </w:rPr>
      </w:pPr>
      <w:r w:rsidRPr="00164C7A">
        <w:rPr>
          <w:rFonts w:ascii="Times New Roman" w:hAnsi="Times New Roman" w:cs="Times New Roman"/>
          <w:sz w:val="26"/>
          <w:szCs w:val="26"/>
        </w:rPr>
        <w:lastRenderedPageBreak/>
        <w:t>--------------------------------</w:t>
      </w:r>
    </w:p>
    <w:p w:rsidR="00355B96" w:rsidRPr="00164C7A" w:rsidRDefault="00355B96" w:rsidP="00164C7A">
      <w:pPr>
        <w:pStyle w:val="ConsPlusNormal"/>
        <w:ind w:firstLine="709"/>
        <w:jc w:val="both"/>
        <w:rPr>
          <w:rFonts w:ascii="Times New Roman" w:hAnsi="Times New Roman" w:cs="Times New Roman"/>
          <w:sz w:val="26"/>
          <w:szCs w:val="26"/>
        </w:rPr>
      </w:pPr>
      <w:bookmarkStart w:id="12" w:name="P996"/>
      <w:bookmarkEnd w:id="12"/>
      <w:r w:rsidRPr="00164C7A">
        <w:rPr>
          <w:rFonts w:ascii="Times New Roman" w:hAnsi="Times New Roman" w:cs="Times New Roman"/>
          <w:sz w:val="26"/>
          <w:szCs w:val="26"/>
        </w:rPr>
        <w:t>&lt;1&gt; В случае утверждения решения о бюджете на текущий финансовый год и плановый период.</w:t>
      </w:r>
    </w:p>
    <w:p w:rsidR="00355B96" w:rsidRPr="00164C7A" w:rsidRDefault="00355B96" w:rsidP="00164C7A">
      <w:pPr>
        <w:pStyle w:val="ConsPlusNormal"/>
        <w:ind w:firstLine="709"/>
        <w:jc w:val="both"/>
        <w:rPr>
          <w:rFonts w:ascii="Times New Roman" w:hAnsi="Times New Roman" w:cs="Times New Roman"/>
          <w:sz w:val="26"/>
          <w:szCs w:val="26"/>
        </w:rPr>
      </w:pPr>
      <w:bookmarkStart w:id="13" w:name="P997"/>
      <w:bookmarkEnd w:id="13"/>
      <w:r w:rsidRPr="00164C7A">
        <w:rPr>
          <w:rFonts w:ascii="Times New Roman" w:hAnsi="Times New Roman" w:cs="Times New Roman"/>
          <w:sz w:val="26"/>
          <w:szCs w:val="26"/>
        </w:rPr>
        <w:t>&lt;2&gt; Указывается дата подписания Плана, а в случае утверждения Плана уполномоченным лицом учреждения - дата утверждения Плана.</w:t>
      </w:r>
    </w:p>
    <w:p w:rsidR="00355B96" w:rsidRPr="00164C7A" w:rsidRDefault="00355B96" w:rsidP="00164C7A">
      <w:pPr>
        <w:pStyle w:val="ConsPlusNormal"/>
        <w:ind w:firstLine="709"/>
        <w:jc w:val="both"/>
        <w:rPr>
          <w:rFonts w:ascii="Times New Roman" w:hAnsi="Times New Roman" w:cs="Times New Roman"/>
          <w:sz w:val="26"/>
          <w:szCs w:val="26"/>
        </w:rPr>
      </w:pPr>
      <w:bookmarkStart w:id="14" w:name="P998"/>
      <w:bookmarkEnd w:id="14"/>
      <w:r w:rsidRPr="00164C7A">
        <w:rPr>
          <w:rFonts w:ascii="Times New Roman" w:hAnsi="Times New Roman" w:cs="Times New Roman"/>
          <w:sz w:val="26"/>
          <w:szCs w:val="26"/>
        </w:rPr>
        <w:t>&lt;3&gt; В графе 3 отражаются:</w:t>
      </w:r>
    </w:p>
    <w:p w:rsidR="00355B96" w:rsidRPr="00164C7A" w:rsidRDefault="00355B96" w:rsidP="00164C7A">
      <w:pPr>
        <w:pStyle w:val="ConsPlusNormal"/>
        <w:ind w:firstLine="709"/>
        <w:jc w:val="both"/>
        <w:rPr>
          <w:rFonts w:ascii="Times New Roman" w:hAnsi="Times New Roman" w:cs="Times New Roman"/>
          <w:sz w:val="26"/>
          <w:szCs w:val="26"/>
        </w:rPr>
      </w:pPr>
      <w:r w:rsidRPr="00164C7A">
        <w:rPr>
          <w:rFonts w:ascii="Times New Roman" w:hAnsi="Times New Roman" w:cs="Times New Roman"/>
          <w:sz w:val="26"/>
          <w:szCs w:val="26"/>
        </w:rPr>
        <w:t>по строкам 1100 - 1900 - коды аналитической группы подвида доходов бюджетов классификации доходов бюджетов;</w:t>
      </w:r>
    </w:p>
    <w:p w:rsidR="00355B96" w:rsidRPr="00164C7A" w:rsidRDefault="00355B96" w:rsidP="00164C7A">
      <w:pPr>
        <w:pStyle w:val="ConsPlusNormal"/>
        <w:ind w:firstLine="709"/>
        <w:jc w:val="both"/>
        <w:rPr>
          <w:rFonts w:ascii="Times New Roman" w:hAnsi="Times New Roman" w:cs="Times New Roman"/>
          <w:sz w:val="26"/>
          <w:szCs w:val="26"/>
        </w:rPr>
      </w:pPr>
      <w:r w:rsidRPr="00164C7A">
        <w:rPr>
          <w:rFonts w:ascii="Times New Roman" w:hAnsi="Times New Roman" w:cs="Times New Roman"/>
          <w:sz w:val="26"/>
          <w:szCs w:val="26"/>
        </w:rPr>
        <w:t>по строкам 1980 - 1990 - коды аналитической группы вида источников финансирования дефицитов бюджетов классификации источников финансирования дефицитов бюджетов;</w:t>
      </w:r>
    </w:p>
    <w:p w:rsidR="00355B96" w:rsidRPr="00164C7A" w:rsidRDefault="00355B96" w:rsidP="00164C7A">
      <w:pPr>
        <w:pStyle w:val="ConsPlusNormal"/>
        <w:ind w:firstLine="709"/>
        <w:jc w:val="both"/>
        <w:rPr>
          <w:rFonts w:ascii="Times New Roman" w:hAnsi="Times New Roman" w:cs="Times New Roman"/>
          <w:sz w:val="26"/>
          <w:szCs w:val="26"/>
        </w:rPr>
      </w:pPr>
      <w:r w:rsidRPr="00164C7A">
        <w:rPr>
          <w:rFonts w:ascii="Times New Roman" w:hAnsi="Times New Roman" w:cs="Times New Roman"/>
          <w:sz w:val="26"/>
          <w:szCs w:val="26"/>
        </w:rPr>
        <w:t>по строкам 2000 - 2</w:t>
      </w:r>
      <w:r w:rsidR="00370219">
        <w:rPr>
          <w:rFonts w:ascii="Times New Roman" w:hAnsi="Times New Roman" w:cs="Times New Roman"/>
          <w:sz w:val="26"/>
          <w:szCs w:val="26"/>
        </w:rPr>
        <w:t>720</w:t>
      </w:r>
      <w:r w:rsidRPr="00164C7A">
        <w:rPr>
          <w:rFonts w:ascii="Times New Roman" w:hAnsi="Times New Roman" w:cs="Times New Roman"/>
          <w:sz w:val="26"/>
          <w:szCs w:val="26"/>
        </w:rPr>
        <w:t xml:space="preserve"> - коды видов расходов бюджетов классификации расходов бюджетов;</w:t>
      </w:r>
    </w:p>
    <w:p w:rsidR="00355B96" w:rsidRPr="00164C7A" w:rsidRDefault="00355B96" w:rsidP="00164C7A">
      <w:pPr>
        <w:pStyle w:val="ConsPlusNormal"/>
        <w:ind w:firstLine="709"/>
        <w:jc w:val="both"/>
        <w:rPr>
          <w:rFonts w:ascii="Times New Roman" w:hAnsi="Times New Roman" w:cs="Times New Roman"/>
          <w:sz w:val="26"/>
          <w:szCs w:val="26"/>
        </w:rPr>
      </w:pPr>
      <w:r w:rsidRPr="00164C7A">
        <w:rPr>
          <w:rFonts w:ascii="Times New Roman" w:hAnsi="Times New Roman" w:cs="Times New Roman"/>
          <w:sz w:val="26"/>
          <w:szCs w:val="26"/>
        </w:rPr>
        <w:t>по строкам 3000 - 3030 - коды аналитической группы подвида доходов бюджетов классификации доходов бюджетов, по которым планируется уплата налогов, уменьшающих доход (в том числе налог на прибыль, налог на добавленную стоимость, единый налог на вмененный доход для отдельных видов деятельности);</w:t>
      </w:r>
    </w:p>
    <w:p w:rsidR="00355B96" w:rsidRPr="00164C7A" w:rsidRDefault="00355B96" w:rsidP="00164C7A">
      <w:pPr>
        <w:pStyle w:val="ConsPlusNormal"/>
        <w:ind w:firstLine="709"/>
        <w:jc w:val="both"/>
        <w:rPr>
          <w:rFonts w:ascii="Times New Roman" w:hAnsi="Times New Roman" w:cs="Times New Roman"/>
          <w:sz w:val="26"/>
          <w:szCs w:val="26"/>
        </w:rPr>
      </w:pPr>
      <w:r w:rsidRPr="00164C7A">
        <w:rPr>
          <w:rFonts w:ascii="Times New Roman" w:hAnsi="Times New Roman" w:cs="Times New Roman"/>
          <w:sz w:val="26"/>
          <w:szCs w:val="26"/>
        </w:rPr>
        <w:t>по строкам 4000 - 4040 - коды аналитической группы вида источников финансирования дефицитов бюджетов классификации источников финансирования дефицитов бюджетов.</w:t>
      </w:r>
    </w:p>
    <w:p w:rsidR="00355B96" w:rsidRPr="00164C7A" w:rsidRDefault="00355B96" w:rsidP="00164C7A">
      <w:pPr>
        <w:pStyle w:val="ConsPlusNormal"/>
        <w:ind w:firstLine="709"/>
        <w:jc w:val="both"/>
        <w:rPr>
          <w:rFonts w:ascii="Times New Roman" w:hAnsi="Times New Roman" w:cs="Times New Roman"/>
          <w:sz w:val="26"/>
          <w:szCs w:val="26"/>
        </w:rPr>
      </w:pPr>
      <w:bookmarkStart w:id="15" w:name="P1004"/>
      <w:bookmarkEnd w:id="15"/>
      <w:r w:rsidRPr="00164C7A">
        <w:rPr>
          <w:rFonts w:ascii="Times New Roman" w:hAnsi="Times New Roman" w:cs="Times New Roman"/>
          <w:sz w:val="26"/>
          <w:szCs w:val="26"/>
        </w:rPr>
        <w:t>&lt;4&gt; По строкам 0001 и 0002 указываются планируемые суммы остатков средств на начало и на конец планируемого года, если указанные показатели по решению органа, осуществляющего функции и полномочия учредителя, планируются на этапе формирования проекта Плана либо указываются фактические остатки средств при внесении изменений в утвержденный План после завершения отчетного финансового года.</w:t>
      </w:r>
    </w:p>
    <w:p w:rsidR="00355B96" w:rsidRPr="00164C7A" w:rsidRDefault="00355B96" w:rsidP="00164C7A">
      <w:pPr>
        <w:pStyle w:val="ConsPlusNormal"/>
        <w:ind w:firstLine="709"/>
        <w:jc w:val="both"/>
        <w:rPr>
          <w:rFonts w:ascii="Times New Roman" w:hAnsi="Times New Roman" w:cs="Times New Roman"/>
          <w:sz w:val="26"/>
          <w:szCs w:val="26"/>
        </w:rPr>
      </w:pPr>
      <w:bookmarkStart w:id="16" w:name="P1005"/>
      <w:bookmarkEnd w:id="16"/>
      <w:r w:rsidRPr="00164C7A">
        <w:rPr>
          <w:rFonts w:ascii="Times New Roman" w:hAnsi="Times New Roman" w:cs="Times New Roman"/>
          <w:sz w:val="26"/>
          <w:szCs w:val="26"/>
        </w:rPr>
        <w:t>&lt;5&gt; Показатели прочих поступлений включают в себя в том числе показатели увеличения денежных средств за счет возврата дебиторской задолженности прошлых лет, включая возврат предоставленных займов (</w:t>
      </w:r>
      <w:proofErr w:type="spellStart"/>
      <w:r w:rsidRPr="00164C7A">
        <w:rPr>
          <w:rFonts w:ascii="Times New Roman" w:hAnsi="Times New Roman" w:cs="Times New Roman"/>
          <w:sz w:val="26"/>
          <w:szCs w:val="26"/>
        </w:rPr>
        <w:t>микрозаймов</w:t>
      </w:r>
      <w:proofErr w:type="spellEnd"/>
      <w:r w:rsidRPr="00164C7A">
        <w:rPr>
          <w:rFonts w:ascii="Times New Roman" w:hAnsi="Times New Roman" w:cs="Times New Roman"/>
          <w:sz w:val="26"/>
          <w:szCs w:val="26"/>
        </w:rPr>
        <w:t>), а также за счет возврата средств, размещенных на банковских депозитах. При формировании Плана (проекта Плана) обособленному (</w:t>
      </w:r>
      <w:proofErr w:type="spellStart"/>
      <w:r w:rsidRPr="00164C7A">
        <w:rPr>
          <w:rFonts w:ascii="Times New Roman" w:hAnsi="Times New Roman" w:cs="Times New Roman"/>
          <w:sz w:val="26"/>
          <w:szCs w:val="26"/>
        </w:rPr>
        <w:t>ым</w:t>
      </w:r>
      <w:proofErr w:type="spellEnd"/>
      <w:r w:rsidRPr="00164C7A">
        <w:rPr>
          <w:rFonts w:ascii="Times New Roman" w:hAnsi="Times New Roman" w:cs="Times New Roman"/>
          <w:sz w:val="26"/>
          <w:szCs w:val="26"/>
        </w:rPr>
        <w:t>) подразделению (ям) показатель прочих поступлений включает показатель поступлений в рамках расчетов между головным учреждением и обособленным подразделением.</w:t>
      </w:r>
    </w:p>
    <w:p w:rsidR="00355B96" w:rsidRPr="00164C7A" w:rsidRDefault="00355B96" w:rsidP="00164C7A">
      <w:pPr>
        <w:pStyle w:val="ConsPlusNormal"/>
        <w:ind w:firstLine="709"/>
        <w:jc w:val="both"/>
        <w:rPr>
          <w:rFonts w:ascii="Times New Roman" w:hAnsi="Times New Roman" w:cs="Times New Roman"/>
          <w:sz w:val="26"/>
          <w:szCs w:val="26"/>
        </w:rPr>
      </w:pPr>
      <w:bookmarkStart w:id="17" w:name="P1006"/>
      <w:bookmarkEnd w:id="17"/>
      <w:r w:rsidRPr="00164C7A">
        <w:rPr>
          <w:rFonts w:ascii="Times New Roman" w:hAnsi="Times New Roman" w:cs="Times New Roman"/>
          <w:sz w:val="26"/>
          <w:szCs w:val="26"/>
        </w:rPr>
        <w:t xml:space="preserve">&lt;6&gt; Показатели выплат по расходам на закупки товаров, работ, услуг, отраженные </w:t>
      </w:r>
      <w:r w:rsidR="0011190D">
        <w:rPr>
          <w:rFonts w:ascii="Times New Roman" w:hAnsi="Times New Roman" w:cs="Times New Roman"/>
          <w:sz w:val="26"/>
          <w:szCs w:val="26"/>
        </w:rPr>
        <w:t>по строкам</w:t>
      </w:r>
      <w:r w:rsidRPr="00164C7A">
        <w:rPr>
          <w:rFonts w:ascii="Times New Roman" w:hAnsi="Times New Roman" w:cs="Times New Roman"/>
          <w:sz w:val="26"/>
          <w:szCs w:val="26"/>
        </w:rPr>
        <w:t xml:space="preserve"> раздела 1 </w:t>
      </w:r>
      <w:r w:rsidR="00164C7A">
        <w:rPr>
          <w:rFonts w:ascii="Times New Roman" w:hAnsi="Times New Roman" w:cs="Times New Roman"/>
          <w:sz w:val="26"/>
          <w:szCs w:val="26"/>
        </w:rPr>
        <w:t>«</w:t>
      </w:r>
      <w:r w:rsidRPr="00164C7A">
        <w:rPr>
          <w:rFonts w:ascii="Times New Roman" w:hAnsi="Times New Roman" w:cs="Times New Roman"/>
          <w:sz w:val="26"/>
          <w:szCs w:val="26"/>
        </w:rPr>
        <w:t>Поступления и выплаты</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Плана, подлежат детализации в разделе 2 </w:t>
      </w:r>
      <w:r w:rsidR="00164C7A">
        <w:rPr>
          <w:rFonts w:ascii="Times New Roman" w:hAnsi="Times New Roman" w:cs="Times New Roman"/>
          <w:sz w:val="26"/>
          <w:szCs w:val="26"/>
        </w:rPr>
        <w:t>«</w:t>
      </w:r>
      <w:r w:rsidRPr="00164C7A">
        <w:rPr>
          <w:rFonts w:ascii="Times New Roman" w:hAnsi="Times New Roman" w:cs="Times New Roman"/>
          <w:sz w:val="26"/>
          <w:szCs w:val="26"/>
        </w:rPr>
        <w:t>Сведения по выплатам на закупку товаров, работ, услуг</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Плана.</w:t>
      </w:r>
    </w:p>
    <w:p w:rsidR="00355B96" w:rsidRPr="00164C7A" w:rsidRDefault="00355B96" w:rsidP="00164C7A">
      <w:pPr>
        <w:pStyle w:val="ConsPlusNormal"/>
        <w:ind w:firstLine="709"/>
        <w:jc w:val="both"/>
        <w:rPr>
          <w:rFonts w:ascii="Times New Roman" w:hAnsi="Times New Roman" w:cs="Times New Roman"/>
          <w:sz w:val="26"/>
          <w:szCs w:val="26"/>
        </w:rPr>
      </w:pPr>
      <w:bookmarkStart w:id="18" w:name="P1007"/>
      <w:bookmarkEnd w:id="18"/>
      <w:r w:rsidRPr="00164C7A">
        <w:rPr>
          <w:rFonts w:ascii="Times New Roman" w:hAnsi="Times New Roman" w:cs="Times New Roman"/>
          <w:sz w:val="26"/>
          <w:szCs w:val="26"/>
        </w:rPr>
        <w:t xml:space="preserve">&lt;7&gt; Показатель отражается со знаком </w:t>
      </w:r>
      <w:r w:rsidR="00164C7A">
        <w:rPr>
          <w:rFonts w:ascii="Times New Roman" w:hAnsi="Times New Roman" w:cs="Times New Roman"/>
          <w:sz w:val="26"/>
          <w:szCs w:val="26"/>
        </w:rPr>
        <w:t>«</w:t>
      </w:r>
      <w:r w:rsidRPr="00164C7A">
        <w:rPr>
          <w:rFonts w:ascii="Times New Roman" w:hAnsi="Times New Roman" w:cs="Times New Roman"/>
          <w:sz w:val="26"/>
          <w:szCs w:val="26"/>
        </w:rPr>
        <w:t>минус</w:t>
      </w:r>
      <w:r w:rsidR="00164C7A">
        <w:rPr>
          <w:rFonts w:ascii="Times New Roman" w:hAnsi="Times New Roman" w:cs="Times New Roman"/>
          <w:sz w:val="26"/>
          <w:szCs w:val="26"/>
        </w:rPr>
        <w:t>»</w:t>
      </w:r>
      <w:r w:rsidRPr="00164C7A">
        <w:rPr>
          <w:rFonts w:ascii="Times New Roman" w:hAnsi="Times New Roman" w:cs="Times New Roman"/>
          <w:sz w:val="26"/>
          <w:szCs w:val="26"/>
        </w:rPr>
        <w:t>.</w:t>
      </w:r>
    </w:p>
    <w:p w:rsidR="00355B96" w:rsidRPr="00164C7A" w:rsidRDefault="00355B96" w:rsidP="00164C7A">
      <w:pPr>
        <w:pStyle w:val="ConsPlusNormal"/>
        <w:ind w:firstLine="709"/>
        <w:jc w:val="both"/>
        <w:rPr>
          <w:rFonts w:ascii="Times New Roman" w:hAnsi="Times New Roman" w:cs="Times New Roman"/>
          <w:sz w:val="26"/>
          <w:szCs w:val="26"/>
        </w:rPr>
      </w:pPr>
      <w:bookmarkStart w:id="19" w:name="P1008"/>
      <w:bookmarkEnd w:id="19"/>
      <w:r w:rsidRPr="00164C7A">
        <w:rPr>
          <w:rFonts w:ascii="Times New Roman" w:hAnsi="Times New Roman" w:cs="Times New Roman"/>
          <w:sz w:val="26"/>
          <w:szCs w:val="26"/>
        </w:rPr>
        <w:t>&lt;8&gt; Показатели прочих выплат включают в себя в том числе показатели уменьшения денежных средств за счет возврата средств субсидий, предоставленных до начала текущего финансового года, предоставления займов (</w:t>
      </w:r>
      <w:proofErr w:type="spellStart"/>
      <w:r w:rsidRPr="00164C7A">
        <w:rPr>
          <w:rFonts w:ascii="Times New Roman" w:hAnsi="Times New Roman" w:cs="Times New Roman"/>
          <w:sz w:val="26"/>
          <w:szCs w:val="26"/>
        </w:rPr>
        <w:t>микрозаймов</w:t>
      </w:r>
      <w:proofErr w:type="spellEnd"/>
      <w:r w:rsidRPr="00164C7A">
        <w:rPr>
          <w:rFonts w:ascii="Times New Roman" w:hAnsi="Times New Roman" w:cs="Times New Roman"/>
          <w:sz w:val="26"/>
          <w:szCs w:val="26"/>
        </w:rPr>
        <w:t>), размещения автономными учреждениями денежных средств на банковских депозитах. При формировании Плана (проекта Плана) обособленному (</w:t>
      </w:r>
      <w:proofErr w:type="spellStart"/>
      <w:r w:rsidRPr="00164C7A">
        <w:rPr>
          <w:rFonts w:ascii="Times New Roman" w:hAnsi="Times New Roman" w:cs="Times New Roman"/>
          <w:sz w:val="26"/>
          <w:szCs w:val="26"/>
        </w:rPr>
        <w:t>ым</w:t>
      </w:r>
      <w:proofErr w:type="spellEnd"/>
      <w:r w:rsidRPr="00164C7A">
        <w:rPr>
          <w:rFonts w:ascii="Times New Roman" w:hAnsi="Times New Roman" w:cs="Times New Roman"/>
          <w:sz w:val="26"/>
          <w:szCs w:val="26"/>
        </w:rPr>
        <w:t>) подразделению (ям) показатель прочих выплат включает показатель поступлений в рамках расчетов между головным учреждением и обособленным подразделением.</w:t>
      </w:r>
    </w:p>
    <w:p w:rsidR="00164C7A" w:rsidRDefault="00164C7A" w:rsidP="00164C7A">
      <w:pPr>
        <w:pStyle w:val="ConsPlusNormal"/>
        <w:jc w:val="center"/>
        <w:outlineLvl w:val="2"/>
        <w:rPr>
          <w:rFonts w:ascii="Times New Roman" w:hAnsi="Times New Roman" w:cs="Times New Roman"/>
          <w:sz w:val="26"/>
          <w:szCs w:val="26"/>
        </w:rPr>
      </w:pPr>
      <w:bookmarkStart w:id="20" w:name="P1010"/>
      <w:bookmarkEnd w:id="20"/>
    </w:p>
    <w:p w:rsidR="00164C7A" w:rsidRDefault="00164C7A" w:rsidP="00164C7A">
      <w:pPr>
        <w:pStyle w:val="ConsPlusNormal"/>
        <w:jc w:val="center"/>
        <w:outlineLvl w:val="2"/>
        <w:rPr>
          <w:rFonts w:ascii="Times New Roman" w:hAnsi="Times New Roman" w:cs="Times New Roman"/>
          <w:sz w:val="26"/>
          <w:szCs w:val="26"/>
        </w:rPr>
      </w:pPr>
    </w:p>
    <w:p w:rsidR="00355B96" w:rsidRPr="00164C7A" w:rsidRDefault="00355B96" w:rsidP="00164C7A">
      <w:pPr>
        <w:pStyle w:val="ConsPlusNormal"/>
        <w:jc w:val="center"/>
        <w:outlineLvl w:val="2"/>
        <w:rPr>
          <w:rFonts w:ascii="Times New Roman" w:hAnsi="Times New Roman" w:cs="Times New Roman"/>
          <w:sz w:val="26"/>
          <w:szCs w:val="26"/>
        </w:rPr>
      </w:pPr>
      <w:r w:rsidRPr="00164C7A">
        <w:rPr>
          <w:rFonts w:ascii="Times New Roman" w:hAnsi="Times New Roman" w:cs="Times New Roman"/>
          <w:sz w:val="26"/>
          <w:szCs w:val="26"/>
        </w:rPr>
        <w:lastRenderedPageBreak/>
        <w:t>Раздел 2. Сведения по выплатам на закупки товаров,</w:t>
      </w:r>
    </w:p>
    <w:p w:rsidR="00355B96" w:rsidRPr="00164C7A" w:rsidRDefault="00355B96" w:rsidP="00164C7A">
      <w:pPr>
        <w:pStyle w:val="ConsPlusNormal"/>
        <w:jc w:val="center"/>
        <w:rPr>
          <w:rFonts w:ascii="Times New Roman" w:hAnsi="Times New Roman" w:cs="Times New Roman"/>
          <w:sz w:val="26"/>
          <w:szCs w:val="26"/>
        </w:rPr>
      </w:pPr>
      <w:r w:rsidRPr="00164C7A">
        <w:rPr>
          <w:rFonts w:ascii="Times New Roman" w:hAnsi="Times New Roman" w:cs="Times New Roman"/>
          <w:sz w:val="26"/>
          <w:szCs w:val="26"/>
        </w:rPr>
        <w:t>работ, услуг &lt;9&gt;</w:t>
      </w:r>
    </w:p>
    <w:p w:rsidR="00F36D72" w:rsidRPr="00164C7A" w:rsidRDefault="00F36D72" w:rsidP="00F36D72">
      <w:pPr>
        <w:pStyle w:val="ConsPlusNormal"/>
        <w:jc w:val="center"/>
        <w:rPr>
          <w:rFonts w:ascii="Times New Roman" w:hAnsi="Times New Roman" w:cs="Times New Roman"/>
          <w:sz w:val="26"/>
          <w:szCs w:val="26"/>
        </w:rPr>
      </w:pPr>
    </w:p>
    <w:tbl>
      <w:tblPr>
        <w:tblW w:w="15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46"/>
        <w:gridCol w:w="4395"/>
        <w:gridCol w:w="850"/>
        <w:gridCol w:w="992"/>
        <w:gridCol w:w="1276"/>
        <w:gridCol w:w="1417"/>
        <w:gridCol w:w="1560"/>
        <w:gridCol w:w="1276"/>
        <w:gridCol w:w="1275"/>
        <w:gridCol w:w="1418"/>
      </w:tblGrid>
      <w:tr w:rsidR="00EB49A3" w:rsidRPr="00164C7A" w:rsidTr="001501DE">
        <w:tc>
          <w:tcPr>
            <w:tcW w:w="846" w:type="dxa"/>
            <w:vMerge w:val="restart"/>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 п/п</w:t>
            </w:r>
          </w:p>
        </w:tc>
        <w:tc>
          <w:tcPr>
            <w:tcW w:w="4395" w:type="dxa"/>
            <w:vMerge w:val="restart"/>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Наименование показателя</w:t>
            </w:r>
          </w:p>
        </w:tc>
        <w:tc>
          <w:tcPr>
            <w:tcW w:w="850" w:type="dxa"/>
            <w:vMerge w:val="restart"/>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Коды строк</w:t>
            </w:r>
          </w:p>
        </w:tc>
        <w:tc>
          <w:tcPr>
            <w:tcW w:w="992" w:type="dxa"/>
            <w:vMerge w:val="restart"/>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Год начала закупки</w:t>
            </w:r>
          </w:p>
        </w:tc>
        <w:tc>
          <w:tcPr>
            <w:tcW w:w="1276" w:type="dxa"/>
            <w:vMerge w:val="restart"/>
          </w:tcPr>
          <w:p w:rsidR="00EB49A3" w:rsidRPr="00164C7A" w:rsidRDefault="00EB49A3" w:rsidP="00EB49A3">
            <w:pPr>
              <w:pStyle w:val="ConsPlusNormal"/>
              <w:jc w:val="center"/>
              <w:rPr>
                <w:rFonts w:ascii="Times New Roman" w:hAnsi="Times New Roman" w:cs="Times New Roman"/>
                <w:szCs w:val="22"/>
              </w:rPr>
            </w:pPr>
            <w:r w:rsidRPr="00266DD6">
              <w:rPr>
                <w:rFonts w:ascii="Times New Roman" w:hAnsi="Times New Roman" w:cs="Times New Roman"/>
                <w:szCs w:val="22"/>
              </w:rPr>
              <w:t>Код по бюджетной классификации Российской Федерации &lt;9.1&gt;</w:t>
            </w:r>
          </w:p>
        </w:tc>
        <w:tc>
          <w:tcPr>
            <w:tcW w:w="1417" w:type="dxa"/>
            <w:vMerge w:val="restart"/>
          </w:tcPr>
          <w:p w:rsidR="00EB49A3" w:rsidRPr="00164C7A" w:rsidRDefault="001501DE" w:rsidP="001501DE">
            <w:pPr>
              <w:pStyle w:val="ConsPlusNormal"/>
              <w:jc w:val="center"/>
              <w:rPr>
                <w:rFonts w:ascii="Times New Roman" w:hAnsi="Times New Roman" w:cs="Times New Roman"/>
                <w:szCs w:val="22"/>
              </w:rPr>
            </w:pPr>
            <w:r>
              <w:rPr>
                <w:rFonts w:ascii="Times New Roman" w:hAnsi="Times New Roman" w:cs="Times New Roman"/>
                <w:szCs w:val="22"/>
              </w:rPr>
              <w:t>Уникальный к</w:t>
            </w:r>
            <w:r w:rsidR="00EB49A3" w:rsidRPr="00266DD6">
              <w:rPr>
                <w:rFonts w:ascii="Times New Roman" w:hAnsi="Times New Roman" w:cs="Times New Roman"/>
                <w:szCs w:val="22"/>
              </w:rPr>
              <w:t>од &lt;</w:t>
            </w:r>
            <w:r w:rsidR="00AB7BA2">
              <w:rPr>
                <w:rFonts w:ascii="Times New Roman" w:hAnsi="Times New Roman" w:cs="Times New Roman"/>
                <w:szCs w:val="22"/>
              </w:rPr>
              <w:t>9</w:t>
            </w:r>
            <w:r w:rsidR="00EB49A3" w:rsidRPr="00266DD6">
              <w:rPr>
                <w:rFonts w:ascii="Times New Roman" w:hAnsi="Times New Roman" w:cs="Times New Roman"/>
                <w:szCs w:val="22"/>
              </w:rPr>
              <w:t>.</w:t>
            </w:r>
            <w:r w:rsidR="00EB49A3">
              <w:rPr>
                <w:rFonts w:ascii="Times New Roman" w:hAnsi="Times New Roman" w:cs="Times New Roman"/>
                <w:szCs w:val="22"/>
              </w:rPr>
              <w:t>2</w:t>
            </w:r>
            <w:r w:rsidR="00EB49A3" w:rsidRPr="00266DD6">
              <w:rPr>
                <w:rFonts w:ascii="Times New Roman" w:hAnsi="Times New Roman" w:cs="Times New Roman"/>
                <w:szCs w:val="22"/>
              </w:rPr>
              <w:t>&gt;</w:t>
            </w:r>
          </w:p>
        </w:tc>
        <w:tc>
          <w:tcPr>
            <w:tcW w:w="5529" w:type="dxa"/>
            <w:gridSpan w:val="4"/>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Сумма</w:t>
            </w:r>
          </w:p>
        </w:tc>
      </w:tr>
      <w:tr w:rsidR="00EB49A3" w:rsidRPr="00164C7A" w:rsidTr="001501DE">
        <w:tc>
          <w:tcPr>
            <w:tcW w:w="846" w:type="dxa"/>
            <w:vMerge/>
          </w:tcPr>
          <w:p w:rsidR="00EB49A3" w:rsidRPr="00164C7A" w:rsidRDefault="00EB49A3" w:rsidP="00EB49A3">
            <w:pPr>
              <w:rPr>
                <w:rFonts w:ascii="Times New Roman" w:hAnsi="Times New Roman" w:cs="Times New Roman"/>
              </w:rPr>
            </w:pPr>
          </w:p>
        </w:tc>
        <w:tc>
          <w:tcPr>
            <w:tcW w:w="4395" w:type="dxa"/>
            <w:vMerge/>
          </w:tcPr>
          <w:p w:rsidR="00EB49A3" w:rsidRPr="00164C7A" w:rsidRDefault="00EB49A3" w:rsidP="00EB49A3">
            <w:pPr>
              <w:rPr>
                <w:rFonts w:ascii="Times New Roman" w:hAnsi="Times New Roman" w:cs="Times New Roman"/>
              </w:rPr>
            </w:pPr>
          </w:p>
        </w:tc>
        <w:tc>
          <w:tcPr>
            <w:tcW w:w="850" w:type="dxa"/>
            <w:vMerge/>
          </w:tcPr>
          <w:p w:rsidR="00EB49A3" w:rsidRPr="00164C7A" w:rsidRDefault="00EB49A3" w:rsidP="00EB49A3">
            <w:pPr>
              <w:rPr>
                <w:rFonts w:ascii="Times New Roman" w:hAnsi="Times New Roman" w:cs="Times New Roman"/>
              </w:rPr>
            </w:pPr>
          </w:p>
        </w:tc>
        <w:tc>
          <w:tcPr>
            <w:tcW w:w="992" w:type="dxa"/>
            <w:vMerge/>
          </w:tcPr>
          <w:p w:rsidR="00EB49A3" w:rsidRPr="00164C7A" w:rsidRDefault="00EB49A3" w:rsidP="00EB49A3">
            <w:pPr>
              <w:rPr>
                <w:rFonts w:ascii="Times New Roman" w:hAnsi="Times New Roman" w:cs="Times New Roman"/>
              </w:rPr>
            </w:pPr>
          </w:p>
        </w:tc>
        <w:tc>
          <w:tcPr>
            <w:tcW w:w="1276" w:type="dxa"/>
            <w:vMerge/>
          </w:tcPr>
          <w:p w:rsidR="00EB49A3" w:rsidRPr="00164C7A" w:rsidRDefault="00EB49A3" w:rsidP="00EB49A3">
            <w:pPr>
              <w:pStyle w:val="ConsPlusNormal"/>
              <w:jc w:val="center"/>
              <w:rPr>
                <w:rFonts w:ascii="Times New Roman" w:hAnsi="Times New Roman" w:cs="Times New Roman"/>
                <w:szCs w:val="22"/>
              </w:rPr>
            </w:pPr>
          </w:p>
        </w:tc>
        <w:tc>
          <w:tcPr>
            <w:tcW w:w="1417" w:type="dxa"/>
            <w:vMerge/>
          </w:tcPr>
          <w:p w:rsidR="00EB49A3" w:rsidRPr="00164C7A" w:rsidRDefault="00EB49A3" w:rsidP="00EB49A3">
            <w:pPr>
              <w:pStyle w:val="ConsPlusNormal"/>
              <w:jc w:val="center"/>
              <w:rPr>
                <w:rFonts w:ascii="Times New Roman" w:hAnsi="Times New Roman" w:cs="Times New Roman"/>
                <w:szCs w:val="22"/>
              </w:rPr>
            </w:pPr>
          </w:p>
        </w:tc>
        <w:tc>
          <w:tcPr>
            <w:tcW w:w="1560"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на 20__ г.</w:t>
            </w:r>
          </w:p>
        </w:tc>
        <w:tc>
          <w:tcPr>
            <w:tcW w:w="1276"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на 20__ г.</w:t>
            </w:r>
          </w:p>
        </w:tc>
        <w:tc>
          <w:tcPr>
            <w:tcW w:w="1275"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на 20__ г.</w:t>
            </w:r>
          </w:p>
        </w:tc>
        <w:tc>
          <w:tcPr>
            <w:tcW w:w="1418" w:type="dxa"/>
            <w:vMerge w:val="restart"/>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за пределами планового периода</w:t>
            </w:r>
          </w:p>
        </w:tc>
      </w:tr>
      <w:tr w:rsidR="00EB49A3" w:rsidRPr="00164C7A" w:rsidTr="001501DE">
        <w:tc>
          <w:tcPr>
            <w:tcW w:w="846" w:type="dxa"/>
            <w:vMerge/>
          </w:tcPr>
          <w:p w:rsidR="00EB49A3" w:rsidRPr="00164C7A" w:rsidRDefault="00EB49A3" w:rsidP="00EB49A3">
            <w:pPr>
              <w:rPr>
                <w:rFonts w:ascii="Times New Roman" w:hAnsi="Times New Roman" w:cs="Times New Roman"/>
              </w:rPr>
            </w:pPr>
          </w:p>
        </w:tc>
        <w:tc>
          <w:tcPr>
            <w:tcW w:w="4395" w:type="dxa"/>
            <w:vMerge/>
          </w:tcPr>
          <w:p w:rsidR="00EB49A3" w:rsidRPr="00164C7A" w:rsidRDefault="00EB49A3" w:rsidP="00EB49A3">
            <w:pPr>
              <w:rPr>
                <w:rFonts w:ascii="Times New Roman" w:hAnsi="Times New Roman" w:cs="Times New Roman"/>
              </w:rPr>
            </w:pPr>
          </w:p>
        </w:tc>
        <w:tc>
          <w:tcPr>
            <w:tcW w:w="850" w:type="dxa"/>
            <w:vMerge/>
          </w:tcPr>
          <w:p w:rsidR="00EB49A3" w:rsidRPr="00164C7A" w:rsidRDefault="00EB49A3" w:rsidP="00EB49A3">
            <w:pPr>
              <w:rPr>
                <w:rFonts w:ascii="Times New Roman" w:hAnsi="Times New Roman" w:cs="Times New Roman"/>
              </w:rPr>
            </w:pPr>
          </w:p>
        </w:tc>
        <w:tc>
          <w:tcPr>
            <w:tcW w:w="992" w:type="dxa"/>
            <w:vMerge/>
          </w:tcPr>
          <w:p w:rsidR="00EB49A3" w:rsidRPr="00164C7A" w:rsidRDefault="00EB49A3" w:rsidP="00EB49A3">
            <w:pPr>
              <w:rPr>
                <w:rFonts w:ascii="Times New Roman" w:hAnsi="Times New Roman" w:cs="Times New Roman"/>
              </w:rPr>
            </w:pPr>
          </w:p>
        </w:tc>
        <w:tc>
          <w:tcPr>
            <w:tcW w:w="1276" w:type="dxa"/>
            <w:vMerge/>
          </w:tcPr>
          <w:p w:rsidR="00EB49A3" w:rsidRPr="00164C7A" w:rsidRDefault="00EB49A3" w:rsidP="00EB49A3">
            <w:pPr>
              <w:pStyle w:val="ConsPlusNormal"/>
              <w:jc w:val="center"/>
              <w:rPr>
                <w:rFonts w:ascii="Times New Roman" w:hAnsi="Times New Roman" w:cs="Times New Roman"/>
                <w:szCs w:val="22"/>
              </w:rPr>
            </w:pPr>
          </w:p>
        </w:tc>
        <w:tc>
          <w:tcPr>
            <w:tcW w:w="1417" w:type="dxa"/>
            <w:vMerge/>
          </w:tcPr>
          <w:p w:rsidR="00EB49A3" w:rsidRPr="00164C7A" w:rsidRDefault="00EB49A3" w:rsidP="00EB49A3">
            <w:pPr>
              <w:pStyle w:val="ConsPlusNormal"/>
              <w:jc w:val="center"/>
              <w:rPr>
                <w:rFonts w:ascii="Times New Roman" w:hAnsi="Times New Roman" w:cs="Times New Roman"/>
                <w:szCs w:val="22"/>
              </w:rPr>
            </w:pPr>
          </w:p>
        </w:tc>
        <w:tc>
          <w:tcPr>
            <w:tcW w:w="1560"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(текущий финансовый год)</w:t>
            </w:r>
          </w:p>
        </w:tc>
        <w:tc>
          <w:tcPr>
            <w:tcW w:w="1276"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(первый год планового периода)</w:t>
            </w:r>
          </w:p>
        </w:tc>
        <w:tc>
          <w:tcPr>
            <w:tcW w:w="1275"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(второй год планового периода)</w:t>
            </w:r>
          </w:p>
        </w:tc>
        <w:tc>
          <w:tcPr>
            <w:tcW w:w="1418" w:type="dxa"/>
            <w:vMerge/>
          </w:tcPr>
          <w:p w:rsidR="00EB49A3" w:rsidRPr="00164C7A" w:rsidRDefault="00EB49A3" w:rsidP="00EB49A3">
            <w:pPr>
              <w:rPr>
                <w:rFonts w:ascii="Times New Roman" w:hAnsi="Times New Roman" w:cs="Times New Roman"/>
              </w:rPr>
            </w:pPr>
          </w:p>
        </w:tc>
      </w:tr>
      <w:tr w:rsidR="00EB49A3" w:rsidRPr="00164C7A" w:rsidTr="001501DE">
        <w:tc>
          <w:tcPr>
            <w:tcW w:w="846"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1</w:t>
            </w:r>
          </w:p>
        </w:tc>
        <w:tc>
          <w:tcPr>
            <w:tcW w:w="4395"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2</w:t>
            </w:r>
          </w:p>
        </w:tc>
        <w:tc>
          <w:tcPr>
            <w:tcW w:w="850"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3</w:t>
            </w:r>
          </w:p>
        </w:tc>
        <w:tc>
          <w:tcPr>
            <w:tcW w:w="992"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4</w:t>
            </w:r>
          </w:p>
        </w:tc>
        <w:tc>
          <w:tcPr>
            <w:tcW w:w="1276" w:type="dxa"/>
          </w:tcPr>
          <w:p w:rsidR="00EB49A3" w:rsidRPr="00164C7A" w:rsidRDefault="00EB49A3" w:rsidP="00EB49A3">
            <w:pPr>
              <w:pStyle w:val="ConsPlusNormal"/>
              <w:jc w:val="center"/>
              <w:rPr>
                <w:rFonts w:ascii="Times New Roman" w:hAnsi="Times New Roman" w:cs="Times New Roman"/>
                <w:szCs w:val="22"/>
              </w:rPr>
            </w:pPr>
            <w:r>
              <w:rPr>
                <w:rFonts w:ascii="Times New Roman" w:hAnsi="Times New Roman" w:cs="Times New Roman"/>
                <w:szCs w:val="22"/>
              </w:rPr>
              <w:t>4.1</w:t>
            </w:r>
          </w:p>
        </w:tc>
        <w:tc>
          <w:tcPr>
            <w:tcW w:w="1417" w:type="dxa"/>
          </w:tcPr>
          <w:p w:rsidR="00EB49A3" w:rsidRPr="00164C7A" w:rsidRDefault="00EB49A3" w:rsidP="00EB49A3">
            <w:pPr>
              <w:pStyle w:val="ConsPlusNormal"/>
              <w:jc w:val="center"/>
              <w:rPr>
                <w:rFonts w:ascii="Times New Roman" w:hAnsi="Times New Roman" w:cs="Times New Roman"/>
                <w:szCs w:val="22"/>
              </w:rPr>
            </w:pPr>
            <w:r>
              <w:rPr>
                <w:rFonts w:ascii="Times New Roman" w:hAnsi="Times New Roman" w:cs="Times New Roman"/>
                <w:szCs w:val="22"/>
              </w:rPr>
              <w:t>4.2</w:t>
            </w:r>
          </w:p>
        </w:tc>
        <w:tc>
          <w:tcPr>
            <w:tcW w:w="1560"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5</w:t>
            </w:r>
          </w:p>
        </w:tc>
        <w:tc>
          <w:tcPr>
            <w:tcW w:w="1276"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6</w:t>
            </w:r>
          </w:p>
        </w:tc>
        <w:tc>
          <w:tcPr>
            <w:tcW w:w="1275"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7</w:t>
            </w:r>
          </w:p>
        </w:tc>
        <w:tc>
          <w:tcPr>
            <w:tcW w:w="1418"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8</w:t>
            </w:r>
          </w:p>
        </w:tc>
      </w:tr>
      <w:tr w:rsidR="00EB49A3" w:rsidRPr="00164C7A" w:rsidTr="001501DE">
        <w:tc>
          <w:tcPr>
            <w:tcW w:w="846"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1</w:t>
            </w:r>
          </w:p>
        </w:tc>
        <w:tc>
          <w:tcPr>
            <w:tcW w:w="4395"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Выплаты на закупку товаров, работ, услуг, всего &lt;10&gt;</w:t>
            </w:r>
          </w:p>
        </w:tc>
        <w:tc>
          <w:tcPr>
            <w:tcW w:w="850" w:type="dxa"/>
          </w:tcPr>
          <w:p w:rsidR="00EB49A3" w:rsidRPr="00164C7A" w:rsidRDefault="00EB49A3" w:rsidP="00EB49A3">
            <w:pPr>
              <w:pStyle w:val="ConsPlusNormal"/>
              <w:jc w:val="center"/>
              <w:rPr>
                <w:rFonts w:ascii="Times New Roman" w:hAnsi="Times New Roman" w:cs="Times New Roman"/>
                <w:szCs w:val="22"/>
              </w:rPr>
            </w:pPr>
            <w:bookmarkStart w:id="21" w:name="P1035"/>
            <w:bookmarkEnd w:id="21"/>
            <w:r w:rsidRPr="00164C7A">
              <w:rPr>
                <w:rFonts w:ascii="Times New Roman" w:hAnsi="Times New Roman" w:cs="Times New Roman"/>
                <w:szCs w:val="22"/>
              </w:rPr>
              <w:t>26000</w:t>
            </w:r>
          </w:p>
        </w:tc>
        <w:tc>
          <w:tcPr>
            <w:tcW w:w="992"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EB49A3" w:rsidRPr="00164C7A" w:rsidRDefault="00EB49A3" w:rsidP="00EB49A3">
            <w:pPr>
              <w:pStyle w:val="ConsPlusNormal"/>
              <w:rPr>
                <w:rFonts w:ascii="Times New Roman" w:hAnsi="Times New Roman" w:cs="Times New Roman"/>
                <w:szCs w:val="22"/>
              </w:rPr>
            </w:pPr>
          </w:p>
        </w:tc>
        <w:tc>
          <w:tcPr>
            <w:tcW w:w="1417" w:type="dxa"/>
          </w:tcPr>
          <w:p w:rsidR="00EB49A3" w:rsidRPr="00164C7A" w:rsidRDefault="00EB49A3" w:rsidP="00EB49A3">
            <w:pPr>
              <w:pStyle w:val="ConsPlusNormal"/>
              <w:rPr>
                <w:rFonts w:ascii="Times New Roman" w:hAnsi="Times New Roman" w:cs="Times New Roman"/>
                <w:szCs w:val="22"/>
              </w:rPr>
            </w:pPr>
          </w:p>
        </w:tc>
        <w:tc>
          <w:tcPr>
            <w:tcW w:w="1560" w:type="dxa"/>
          </w:tcPr>
          <w:p w:rsidR="00EB49A3" w:rsidRPr="00164C7A" w:rsidRDefault="00EB49A3" w:rsidP="00EB49A3">
            <w:pPr>
              <w:pStyle w:val="ConsPlusNormal"/>
              <w:rPr>
                <w:rFonts w:ascii="Times New Roman" w:hAnsi="Times New Roman" w:cs="Times New Roman"/>
                <w:szCs w:val="22"/>
              </w:rPr>
            </w:pPr>
          </w:p>
        </w:tc>
        <w:tc>
          <w:tcPr>
            <w:tcW w:w="1276" w:type="dxa"/>
          </w:tcPr>
          <w:p w:rsidR="00EB49A3" w:rsidRPr="00164C7A" w:rsidRDefault="00EB49A3" w:rsidP="00EB49A3">
            <w:pPr>
              <w:pStyle w:val="ConsPlusNormal"/>
              <w:rPr>
                <w:rFonts w:ascii="Times New Roman" w:hAnsi="Times New Roman" w:cs="Times New Roman"/>
                <w:szCs w:val="22"/>
              </w:rPr>
            </w:pPr>
          </w:p>
        </w:tc>
        <w:tc>
          <w:tcPr>
            <w:tcW w:w="1275" w:type="dxa"/>
          </w:tcPr>
          <w:p w:rsidR="00EB49A3" w:rsidRPr="00164C7A" w:rsidRDefault="00EB49A3" w:rsidP="00EB49A3">
            <w:pPr>
              <w:pStyle w:val="ConsPlusNormal"/>
              <w:rPr>
                <w:rFonts w:ascii="Times New Roman" w:hAnsi="Times New Roman" w:cs="Times New Roman"/>
                <w:szCs w:val="22"/>
              </w:rPr>
            </w:pPr>
          </w:p>
        </w:tc>
        <w:tc>
          <w:tcPr>
            <w:tcW w:w="1418" w:type="dxa"/>
          </w:tcPr>
          <w:p w:rsidR="00EB49A3" w:rsidRPr="00164C7A" w:rsidRDefault="00EB49A3" w:rsidP="00EB49A3">
            <w:pPr>
              <w:pStyle w:val="ConsPlusNormal"/>
              <w:rPr>
                <w:rFonts w:ascii="Times New Roman" w:hAnsi="Times New Roman" w:cs="Times New Roman"/>
                <w:szCs w:val="22"/>
              </w:rPr>
            </w:pPr>
          </w:p>
        </w:tc>
      </w:tr>
      <w:tr w:rsidR="00EB49A3" w:rsidRPr="00164C7A" w:rsidTr="001501DE">
        <w:tc>
          <w:tcPr>
            <w:tcW w:w="846"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1.1</w:t>
            </w:r>
          </w:p>
        </w:tc>
        <w:tc>
          <w:tcPr>
            <w:tcW w:w="4395"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по контрактам (договорам), заключенным до начала текущего финансового года без применения норм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Федерального закона от 18.07.2011 № 223-ФЗ «О закупках товаров, работ, услуг отдельными видами юридических лиц» (далее - Федеральный закон № 223-ФЗ) &lt;11&gt;</w:t>
            </w:r>
          </w:p>
        </w:tc>
        <w:tc>
          <w:tcPr>
            <w:tcW w:w="850" w:type="dxa"/>
          </w:tcPr>
          <w:p w:rsidR="00EB49A3" w:rsidRPr="00164C7A" w:rsidRDefault="00EB49A3" w:rsidP="00EB49A3">
            <w:pPr>
              <w:pStyle w:val="ConsPlusNormal"/>
              <w:jc w:val="center"/>
              <w:rPr>
                <w:rFonts w:ascii="Times New Roman" w:hAnsi="Times New Roman" w:cs="Times New Roman"/>
                <w:szCs w:val="22"/>
              </w:rPr>
            </w:pPr>
            <w:bookmarkStart w:id="22" w:name="P1044"/>
            <w:bookmarkEnd w:id="22"/>
            <w:r w:rsidRPr="00164C7A">
              <w:rPr>
                <w:rFonts w:ascii="Times New Roman" w:hAnsi="Times New Roman" w:cs="Times New Roman"/>
                <w:szCs w:val="22"/>
              </w:rPr>
              <w:t>26100</w:t>
            </w:r>
          </w:p>
        </w:tc>
        <w:tc>
          <w:tcPr>
            <w:tcW w:w="992"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EB49A3" w:rsidRPr="00164C7A" w:rsidRDefault="00EB49A3" w:rsidP="00EB49A3">
            <w:pPr>
              <w:pStyle w:val="ConsPlusNormal"/>
              <w:rPr>
                <w:rFonts w:ascii="Times New Roman" w:hAnsi="Times New Roman" w:cs="Times New Roman"/>
                <w:szCs w:val="22"/>
              </w:rPr>
            </w:pPr>
          </w:p>
        </w:tc>
        <w:tc>
          <w:tcPr>
            <w:tcW w:w="1417" w:type="dxa"/>
          </w:tcPr>
          <w:p w:rsidR="00EB49A3" w:rsidRPr="00164C7A" w:rsidRDefault="00EB49A3" w:rsidP="00EB49A3">
            <w:pPr>
              <w:pStyle w:val="ConsPlusNormal"/>
              <w:rPr>
                <w:rFonts w:ascii="Times New Roman" w:hAnsi="Times New Roman" w:cs="Times New Roman"/>
                <w:szCs w:val="22"/>
              </w:rPr>
            </w:pPr>
          </w:p>
        </w:tc>
        <w:tc>
          <w:tcPr>
            <w:tcW w:w="1560" w:type="dxa"/>
          </w:tcPr>
          <w:p w:rsidR="00EB49A3" w:rsidRPr="00164C7A" w:rsidRDefault="00EB49A3" w:rsidP="00EB49A3">
            <w:pPr>
              <w:pStyle w:val="ConsPlusNormal"/>
              <w:rPr>
                <w:rFonts w:ascii="Times New Roman" w:hAnsi="Times New Roman" w:cs="Times New Roman"/>
                <w:szCs w:val="22"/>
              </w:rPr>
            </w:pPr>
          </w:p>
        </w:tc>
        <w:tc>
          <w:tcPr>
            <w:tcW w:w="1276" w:type="dxa"/>
          </w:tcPr>
          <w:p w:rsidR="00EB49A3" w:rsidRPr="00164C7A" w:rsidRDefault="00EB49A3" w:rsidP="00EB49A3">
            <w:pPr>
              <w:pStyle w:val="ConsPlusNormal"/>
              <w:rPr>
                <w:rFonts w:ascii="Times New Roman" w:hAnsi="Times New Roman" w:cs="Times New Roman"/>
                <w:szCs w:val="22"/>
              </w:rPr>
            </w:pPr>
          </w:p>
        </w:tc>
        <w:tc>
          <w:tcPr>
            <w:tcW w:w="1275" w:type="dxa"/>
          </w:tcPr>
          <w:p w:rsidR="00EB49A3" w:rsidRPr="00164C7A" w:rsidRDefault="00EB49A3" w:rsidP="00EB49A3">
            <w:pPr>
              <w:pStyle w:val="ConsPlusNormal"/>
              <w:rPr>
                <w:rFonts w:ascii="Times New Roman" w:hAnsi="Times New Roman" w:cs="Times New Roman"/>
                <w:szCs w:val="22"/>
              </w:rPr>
            </w:pPr>
          </w:p>
        </w:tc>
        <w:tc>
          <w:tcPr>
            <w:tcW w:w="1418" w:type="dxa"/>
          </w:tcPr>
          <w:p w:rsidR="00EB49A3" w:rsidRPr="00164C7A" w:rsidRDefault="00EB49A3" w:rsidP="00EB49A3">
            <w:pPr>
              <w:pStyle w:val="ConsPlusNormal"/>
              <w:rPr>
                <w:rFonts w:ascii="Times New Roman" w:hAnsi="Times New Roman" w:cs="Times New Roman"/>
                <w:szCs w:val="22"/>
              </w:rPr>
            </w:pPr>
          </w:p>
        </w:tc>
      </w:tr>
      <w:tr w:rsidR="00EB49A3" w:rsidRPr="00164C7A" w:rsidTr="001501DE">
        <w:tc>
          <w:tcPr>
            <w:tcW w:w="846"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1.2</w:t>
            </w:r>
          </w:p>
        </w:tc>
        <w:tc>
          <w:tcPr>
            <w:tcW w:w="4395"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по контрактам (договорам), планируемым к заключению в соответствующем финансовом году без применения норм Федерального закона № 44-ФЗ и Федерального закона № 223-ФЗ &lt;11&gt;</w:t>
            </w:r>
          </w:p>
        </w:tc>
        <w:tc>
          <w:tcPr>
            <w:tcW w:w="850" w:type="dxa"/>
          </w:tcPr>
          <w:p w:rsidR="00EB49A3" w:rsidRPr="00164C7A" w:rsidRDefault="00EB49A3" w:rsidP="00EB49A3">
            <w:pPr>
              <w:pStyle w:val="ConsPlusNormal"/>
              <w:jc w:val="center"/>
              <w:rPr>
                <w:rFonts w:ascii="Times New Roman" w:hAnsi="Times New Roman" w:cs="Times New Roman"/>
                <w:szCs w:val="22"/>
              </w:rPr>
            </w:pPr>
            <w:bookmarkStart w:id="23" w:name="P1052"/>
            <w:bookmarkEnd w:id="23"/>
            <w:r w:rsidRPr="00164C7A">
              <w:rPr>
                <w:rFonts w:ascii="Times New Roman" w:hAnsi="Times New Roman" w:cs="Times New Roman"/>
                <w:szCs w:val="22"/>
              </w:rPr>
              <w:t>26200</w:t>
            </w:r>
          </w:p>
        </w:tc>
        <w:tc>
          <w:tcPr>
            <w:tcW w:w="992"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EB49A3" w:rsidRPr="00164C7A" w:rsidRDefault="00EB49A3" w:rsidP="00EB49A3">
            <w:pPr>
              <w:pStyle w:val="ConsPlusNormal"/>
              <w:rPr>
                <w:rFonts w:ascii="Times New Roman" w:hAnsi="Times New Roman" w:cs="Times New Roman"/>
                <w:szCs w:val="22"/>
              </w:rPr>
            </w:pPr>
          </w:p>
        </w:tc>
        <w:tc>
          <w:tcPr>
            <w:tcW w:w="1417" w:type="dxa"/>
          </w:tcPr>
          <w:p w:rsidR="00EB49A3" w:rsidRPr="00164C7A" w:rsidRDefault="00EB49A3" w:rsidP="00EB49A3">
            <w:pPr>
              <w:pStyle w:val="ConsPlusNormal"/>
              <w:rPr>
                <w:rFonts w:ascii="Times New Roman" w:hAnsi="Times New Roman" w:cs="Times New Roman"/>
                <w:szCs w:val="22"/>
              </w:rPr>
            </w:pPr>
          </w:p>
        </w:tc>
        <w:tc>
          <w:tcPr>
            <w:tcW w:w="1560" w:type="dxa"/>
          </w:tcPr>
          <w:p w:rsidR="00EB49A3" w:rsidRPr="00164C7A" w:rsidRDefault="00EB49A3" w:rsidP="00EB49A3">
            <w:pPr>
              <w:pStyle w:val="ConsPlusNormal"/>
              <w:rPr>
                <w:rFonts w:ascii="Times New Roman" w:hAnsi="Times New Roman" w:cs="Times New Roman"/>
                <w:szCs w:val="22"/>
              </w:rPr>
            </w:pPr>
          </w:p>
        </w:tc>
        <w:tc>
          <w:tcPr>
            <w:tcW w:w="1276" w:type="dxa"/>
          </w:tcPr>
          <w:p w:rsidR="00EB49A3" w:rsidRPr="00164C7A" w:rsidRDefault="00EB49A3" w:rsidP="00EB49A3">
            <w:pPr>
              <w:pStyle w:val="ConsPlusNormal"/>
              <w:rPr>
                <w:rFonts w:ascii="Times New Roman" w:hAnsi="Times New Roman" w:cs="Times New Roman"/>
                <w:szCs w:val="22"/>
              </w:rPr>
            </w:pPr>
          </w:p>
        </w:tc>
        <w:tc>
          <w:tcPr>
            <w:tcW w:w="1275" w:type="dxa"/>
          </w:tcPr>
          <w:p w:rsidR="00EB49A3" w:rsidRPr="00164C7A" w:rsidRDefault="00EB49A3" w:rsidP="00EB49A3">
            <w:pPr>
              <w:pStyle w:val="ConsPlusNormal"/>
              <w:rPr>
                <w:rFonts w:ascii="Times New Roman" w:hAnsi="Times New Roman" w:cs="Times New Roman"/>
                <w:szCs w:val="22"/>
              </w:rPr>
            </w:pPr>
          </w:p>
        </w:tc>
        <w:tc>
          <w:tcPr>
            <w:tcW w:w="1418" w:type="dxa"/>
          </w:tcPr>
          <w:p w:rsidR="00EB49A3" w:rsidRPr="00164C7A" w:rsidRDefault="00EB49A3" w:rsidP="00EB49A3">
            <w:pPr>
              <w:pStyle w:val="ConsPlusNormal"/>
              <w:rPr>
                <w:rFonts w:ascii="Times New Roman" w:hAnsi="Times New Roman" w:cs="Times New Roman"/>
                <w:szCs w:val="22"/>
              </w:rPr>
            </w:pPr>
          </w:p>
        </w:tc>
      </w:tr>
      <w:tr w:rsidR="00EB49A3" w:rsidRPr="00164C7A" w:rsidTr="001501DE">
        <w:tc>
          <w:tcPr>
            <w:tcW w:w="846"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1.3</w:t>
            </w:r>
          </w:p>
        </w:tc>
        <w:tc>
          <w:tcPr>
            <w:tcW w:w="4395"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 xml:space="preserve">по контрактам (договорам), заключенным до начала текущего финансового года с учетом </w:t>
            </w:r>
            <w:r w:rsidRPr="00164C7A">
              <w:rPr>
                <w:rFonts w:ascii="Times New Roman" w:hAnsi="Times New Roman" w:cs="Times New Roman"/>
                <w:szCs w:val="22"/>
              </w:rPr>
              <w:lastRenderedPageBreak/>
              <w:t>требований Федерального закона № 44-ФЗ и Федерального закона № 223-ФЗ &lt;12&gt;</w:t>
            </w:r>
          </w:p>
        </w:tc>
        <w:tc>
          <w:tcPr>
            <w:tcW w:w="850" w:type="dxa"/>
          </w:tcPr>
          <w:p w:rsidR="00EB49A3" w:rsidRPr="00164C7A" w:rsidRDefault="00EB49A3" w:rsidP="00EB49A3">
            <w:pPr>
              <w:pStyle w:val="ConsPlusNormal"/>
              <w:jc w:val="center"/>
              <w:rPr>
                <w:rFonts w:ascii="Times New Roman" w:hAnsi="Times New Roman" w:cs="Times New Roman"/>
                <w:szCs w:val="22"/>
              </w:rPr>
            </w:pPr>
            <w:bookmarkStart w:id="24" w:name="P1060"/>
            <w:bookmarkEnd w:id="24"/>
            <w:r w:rsidRPr="00164C7A">
              <w:rPr>
                <w:rFonts w:ascii="Times New Roman" w:hAnsi="Times New Roman" w:cs="Times New Roman"/>
                <w:szCs w:val="22"/>
              </w:rPr>
              <w:lastRenderedPageBreak/>
              <w:t>26300</w:t>
            </w:r>
          </w:p>
        </w:tc>
        <w:tc>
          <w:tcPr>
            <w:tcW w:w="992"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EB49A3" w:rsidRPr="00164C7A" w:rsidRDefault="00EB49A3" w:rsidP="00EB49A3">
            <w:pPr>
              <w:pStyle w:val="ConsPlusNormal"/>
              <w:rPr>
                <w:rFonts w:ascii="Times New Roman" w:hAnsi="Times New Roman" w:cs="Times New Roman"/>
                <w:szCs w:val="22"/>
              </w:rPr>
            </w:pPr>
          </w:p>
        </w:tc>
        <w:tc>
          <w:tcPr>
            <w:tcW w:w="1417" w:type="dxa"/>
          </w:tcPr>
          <w:p w:rsidR="00EB49A3" w:rsidRPr="00164C7A" w:rsidRDefault="00EB49A3" w:rsidP="00EB49A3">
            <w:pPr>
              <w:pStyle w:val="ConsPlusNormal"/>
              <w:rPr>
                <w:rFonts w:ascii="Times New Roman" w:hAnsi="Times New Roman" w:cs="Times New Roman"/>
                <w:szCs w:val="22"/>
              </w:rPr>
            </w:pPr>
          </w:p>
        </w:tc>
        <w:tc>
          <w:tcPr>
            <w:tcW w:w="1560" w:type="dxa"/>
          </w:tcPr>
          <w:p w:rsidR="00EB49A3" w:rsidRPr="00164C7A" w:rsidRDefault="00EB49A3" w:rsidP="00EB49A3">
            <w:pPr>
              <w:pStyle w:val="ConsPlusNormal"/>
              <w:rPr>
                <w:rFonts w:ascii="Times New Roman" w:hAnsi="Times New Roman" w:cs="Times New Roman"/>
                <w:szCs w:val="22"/>
              </w:rPr>
            </w:pPr>
          </w:p>
        </w:tc>
        <w:tc>
          <w:tcPr>
            <w:tcW w:w="1276" w:type="dxa"/>
          </w:tcPr>
          <w:p w:rsidR="00EB49A3" w:rsidRPr="00164C7A" w:rsidRDefault="00EB49A3" w:rsidP="00EB49A3">
            <w:pPr>
              <w:pStyle w:val="ConsPlusNormal"/>
              <w:rPr>
                <w:rFonts w:ascii="Times New Roman" w:hAnsi="Times New Roman" w:cs="Times New Roman"/>
                <w:szCs w:val="22"/>
              </w:rPr>
            </w:pPr>
          </w:p>
        </w:tc>
        <w:tc>
          <w:tcPr>
            <w:tcW w:w="1275" w:type="dxa"/>
          </w:tcPr>
          <w:p w:rsidR="00EB49A3" w:rsidRPr="00164C7A" w:rsidRDefault="00EB49A3" w:rsidP="00EB49A3">
            <w:pPr>
              <w:pStyle w:val="ConsPlusNormal"/>
              <w:rPr>
                <w:rFonts w:ascii="Times New Roman" w:hAnsi="Times New Roman" w:cs="Times New Roman"/>
                <w:szCs w:val="22"/>
              </w:rPr>
            </w:pPr>
          </w:p>
        </w:tc>
        <w:tc>
          <w:tcPr>
            <w:tcW w:w="1418" w:type="dxa"/>
          </w:tcPr>
          <w:p w:rsidR="00EB49A3" w:rsidRPr="00164C7A" w:rsidRDefault="00EB49A3" w:rsidP="00EB49A3">
            <w:pPr>
              <w:pStyle w:val="ConsPlusNormal"/>
              <w:rPr>
                <w:rFonts w:ascii="Times New Roman" w:hAnsi="Times New Roman" w:cs="Times New Roman"/>
                <w:szCs w:val="22"/>
              </w:rPr>
            </w:pPr>
          </w:p>
        </w:tc>
      </w:tr>
      <w:tr w:rsidR="00EB49A3" w:rsidRPr="00164C7A" w:rsidTr="001501DE">
        <w:tc>
          <w:tcPr>
            <w:tcW w:w="846"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lastRenderedPageBreak/>
              <w:t>1.3.1</w:t>
            </w:r>
          </w:p>
        </w:tc>
        <w:tc>
          <w:tcPr>
            <w:tcW w:w="4395"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 xml:space="preserve">в том числе: </w:t>
            </w:r>
          </w:p>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44-ФЗ</w:t>
            </w:r>
          </w:p>
        </w:tc>
        <w:tc>
          <w:tcPr>
            <w:tcW w:w="850"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26310</w:t>
            </w:r>
          </w:p>
        </w:tc>
        <w:tc>
          <w:tcPr>
            <w:tcW w:w="992"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EB49A3" w:rsidRPr="00164C7A" w:rsidRDefault="00EB49A3" w:rsidP="00EB49A3">
            <w:pPr>
              <w:pStyle w:val="ConsPlusNormal"/>
              <w:jc w:val="center"/>
              <w:rPr>
                <w:rFonts w:ascii="Times New Roman" w:hAnsi="Times New Roman" w:cs="Times New Roman"/>
                <w:szCs w:val="22"/>
              </w:rPr>
            </w:pPr>
          </w:p>
        </w:tc>
        <w:tc>
          <w:tcPr>
            <w:tcW w:w="1417"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560" w:type="dxa"/>
          </w:tcPr>
          <w:p w:rsidR="00EB49A3" w:rsidRPr="00164C7A" w:rsidRDefault="00EB49A3" w:rsidP="00EB49A3">
            <w:pPr>
              <w:pStyle w:val="ConsPlusNormal"/>
              <w:jc w:val="center"/>
              <w:rPr>
                <w:rFonts w:ascii="Times New Roman" w:hAnsi="Times New Roman" w:cs="Times New Roman"/>
                <w:szCs w:val="22"/>
              </w:rPr>
            </w:pPr>
          </w:p>
        </w:tc>
        <w:tc>
          <w:tcPr>
            <w:tcW w:w="1276" w:type="dxa"/>
          </w:tcPr>
          <w:p w:rsidR="00EB49A3" w:rsidRPr="00164C7A" w:rsidRDefault="00EB49A3" w:rsidP="00EB49A3">
            <w:pPr>
              <w:pStyle w:val="ConsPlusNormal"/>
              <w:rPr>
                <w:rFonts w:ascii="Times New Roman" w:hAnsi="Times New Roman" w:cs="Times New Roman"/>
                <w:szCs w:val="22"/>
              </w:rPr>
            </w:pPr>
          </w:p>
        </w:tc>
        <w:tc>
          <w:tcPr>
            <w:tcW w:w="1275" w:type="dxa"/>
          </w:tcPr>
          <w:p w:rsidR="00EB49A3" w:rsidRPr="00164C7A" w:rsidRDefault="00EB49A3" w:rsidP="00EB49A3">
            <w:pPr>
              <w:pStyle w:val="ConsPlusNormal"/>
              <w:rPr>
                <w:rFonts w:ascii="Times New Roman" w:hAnsi="Times New Roman" w:cs="Times New Roman"/>
                <w:szCs w:val="22"/>
              </w:rPr>
            </w:pPr>
          </w:p>
        </w:tc>
        <w:tc>
          <w:tcPr>
            <w:tcW w:w="1418" w:type="dxa"/>
          </w:tcPr>
          <w:p w:rsidR="00EB49A3" w:rsidRPr="00164C7A" w:rsidRDefault="00EB49A3" w:rsidP="00EB49A3">
            <w:pPr>
              <w:pStyle w:val="ConsPlusNormal"/>
              <w:rPr>
                <w:rFonts w:ascii="Times New Roman" w:hAnsi="Times New Roman" w:cs="Times New Roman"/>
                <w:szCs w:val="22"/>
              </w:rPr>
            </w:pPr>
          </w:p>
        </w:tc>
      </w:tr>
      <w:tr w:rsidR="00EB49A3" w:rsidRPr="00164C7A" w:rsidTr="001501DE">
        <w:tc>
          <w:tcPr>
            <w:tcW w:w="846" w:type="dxa"/>
          </w:tcPr>
          <w:p w:rsidR="00EB49A3" w:rsidRPr="00164C7A" w:rsidRDefault="00EB49A3" w:rsidP="00EB49A3">
            <w:pPr>
              <w:pStyle w:val="ConsPlusNormal"/>
              <w:rPr>
                <w:rFonts w:ascii="Times New Roman" w:hAnsi="Times New Roman" w:cs="Times New Roman"/>
                <w:szCs w:val="22"/>
              </w:rPr>
            </w:pPr>
          </w:p>
        </w:tc>
        <w:tc>
          <w:tcPr>
            <w:tcW w:w="4395"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из них&lt;9.1&gt;:</w:t>
            </w:r>
          </w:p>
        </w:tc>
        <w:tc>
          <w:tcPr>
            <w:tcW w:w="850"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26310.1</w:t>
            </w:r>
          </w:p>
        </w:tc>
        <w:tc>
          <w:tcPr>
            <w:tcW w:w="992" w:type="dxa"/>
          </w:tcPr>
          <w:p w:rsidR="00EB49A3" w:rsidRPr="00164C7A" w:rsidRDefault="00EB49A3" w:rsidP="00EB49A3">
            <w:pPr>
              <w:pStyle w:val="ConsPlusNormal"/>
              <w:jc w:val="center"/>
              <w:rPr>
                <w:rFonts w:ascii="Times New Roman" w:hAnsi="Times New Roman" w:cs="Times New Roman"/>
                <w:szCs w:val="22"/>
              </w:rPr>
            </w:pPr>
          </w:p>
        </w:tc>
        <w:tc>
          <w:tcPr>
            <w:tcW w:w="1276" w:type="dxa"/>
          </w:tcPr>
          <w:p w:rsidR="00EB49A3" w:rsidRPr="00164C7A" w:rsidRDefault="00EB49A3" w:rsidP="00EB49A3">
            <w:pPr>
              <w:pStyle w:val="ConsPlusNormal"/>
              <w:jc w:val="center"/>
              <w:rPr>
                <w:rFonts w:ascii="Times New Roman" w:hAnsi="Times New Roman" w:cs="Times New Roman"/>
                <w:szCs w:val="22"/>
              </w:rPr>
            </w:pPr>
          </w:p>
        </w:tc>
        <w:tc>
          <w:tcPr>
            <w:tcW w:w="1417" w:type="dxa"/>
          </w:tcPr>
          <w:p w:rsidR="00EB49A3" w:rsidRPr="00164C7A" w:rsidRDefault="00EB49A3" w:rsidP="00EB49A3">
            <w:pPr>
              <w:pStyle w:val="ConsPlusNormal"/>
              <w:jc w:val="center"/>
              <w:rPr>
                <w:rFonts w:ascii="Times New Roman" w:hAnsi="Times New Roman" w:cs="Times New Roman"/>
                <w:szCs w:val="22"/>
              </w:rPr>
            </w:pPr>
          </w:p>
        </w:tc>
        <w:tc>
          <w:tcPr>
            <w:tcW w:w="1560" w:type="dxa"/>
          </w:tcPr>
          <w:p w:rsidR="00EB49A3" w:rsidRPr="00164C7A" w:rsidRDefault="00EB49A3" w:rsidP="00EB49A3">
            <w:pPr>
              <w:pStyle w:val="ConsPlusNormal"/>
              <w:jc w:val="center"/>
              <w:rPr>
                <w:rFonts w:ascii="Times New Roman" w:hAnsi="Times New Roman" w:cs="Times New Roman"/>
                <w:szCs w:val="22"/>
              </w:rPr>
            </w:pPr>
          </w:p>
        </w:tc>
        <w:tc>
          <w:tcPr>
            <w:tcW w:w="1276" w:type="dxa"/>
          </w:tcPr>
          <w:p w:rsidR="00EB49A3" w:rsidRPr="00164C7A" w:rsidRDefault="00EB49A3" w:rsidP="00EB49A3">
            <w:pPr>
              <w:pStyle w:val="ConsPlusNormal"/>
              <w:rPr>
                <w:rFonts w:ascii="Times New Roman" w:hAnsi="Times New Roman" w:cs="Times New Roman"/>
                <w:szCs w:val="22"/>
              </w:rPr>
            </w:pPr>
          </w:p>
        </w:tc>
        <w:tc>
          <w:tcPr>
            <w:tcW w:w="1275" w:type="dxa"/>
          </w:tcPr>
          <w:p w:rsidR="00EB49A3" w:rsidRPr="00164C7A" w:rsidRDefault="00EB49A3" w:rsidP="00EB49A3">
            <w:pPr>
              <w:pStyle w:val="ConsPlusNormal"/>
              <w:rPr>
                <w:rFonts w:ascii="Times New Roman" w:hAnsi="Times New Roman" w:cs="Times New Roman"/>
                <w:szCs w:val="22"/>
              </w:rPr>
            </w:pPr>
          </w:p>
        </w:tc>
        <w:tc>
          <w:tcPr>
            <w:tcW w:w="1418" w:type="dxa"/>
          </w:tcPr>
          <w:p w:rsidR="00EB49A3" w:rsidRPr="00164C7A" w:rsidRDefault="00EB49A3" w:rsidP="00EB49A3">
            <w:pPr>
              <w:pStyle w:val="ConsPlusNormal"/>
              <w:rPr>
                <w:rFonts w:ascii="Times New Roman" w:hAnsi="Times New Roman" w:cs="Times New Roman"/>
                <w:szCs w:val="22"/>
              </w:rPr>
            </w:pPr>
          </w:p>
        </w:tc>
      </w:tr>
      <w:tr w:rsidR="00EB49A3" w:rsidRPr="00164C7A" w:rsidTr="001501DE">
        <w:tc>
          <w:tcPr>
            <w:tcW w:w="846" w:type="dxa"/>
          </w:tcPr>
          <w:p w:rsidR="00EB49A3" w:rsidRPr="00164C7A" w:rsidRDefault="00EB49A3" w:rsidP="00EB49A3">
            <w:pPr>
              <w:pStyle w:val="ConsPlusNormal"/>
              <w:rPr>
                <w:rFonts w:ascii="Times New Roman" w:hAnsi="Times New Roman" w:cs="Times New Roman"/>
                <w:szCs w:val="22"/>
              </w:rPr>
            </w:pPr>
          </w:p>
        </w:tc>
        <w:tc>
          <w:tcPr>
            <w:tcW w:w="4395" w:type="dxa"/>
          </w:tcPr>
          <w:p w:rsidR="00EB49A3" w:rsidRPr="00164C7A" w:rsidRDefault="00EB49A3" w:rsidP="005C4DF1">
            <w:pPr>
              <w:pStyle w:val="ConsPlusNormal"/>
              <w:rPr>
                <w:rFonts w:ascii="Times New Roman" w:hAnsi="Times New Roman" w:cs="Times New Roman"/>
                <w:szCs w:val="22"/>
              </w:rPr>
            </w:pPr>
            <w:r w:rsidRPr="00EB49A3">
              <w:rPr>
                <w:rFonts w:ascii="Times New Roman" w:hAnsi="Times New Roman" w:cs="Times New Roman"/>
                <w:szCs w:val="22"/>
              </w:rPr>
              <w:t>из них</w:t>
            </w:r>
            <w:hyperlink r:id="rId5" w:history="1">
              <w:r w:rsidRPr="00EB49A3">
                <w:rPr>
                  <w:rFonts w:ascii="Times New Roman" w:hAnsi="Times New Roman" w:cs="Times New Roman"/>
                  <w:szCs w:val="22"/>
                </w:rPr>
                <w:t>&lt;</w:t>
              </w:r>
              <w:r w:rsidR="005C4DF1">
                <w:rPr>
                  <w:rFonts w:ascii="Times New Roman" w:hAnsi="Times New Roman" w:cs="Times New Roman"/>
                  <w:szCs w:val="22"/>
                </w:rPr>
                <w:t>9</w:t>
              </w:r>
              <w:r w:rsidRPr="00EB49A3">
                <w:rPr>
                  <w:rFonts w:ascii="Times New Roman" w:hAnsi="Times New Roman" w:cs="Times New Roman"/>
                  <w:szCs w:val="22"/>
                </w:rPr>
                <w:t>.</w:t>
              </w:r>
              <w:r w:rsidR="005C4DF1">
                <w:rPr>
                  <w:rFonts w:ascii="Times New Roman" w:hAnsi="Times New Roman" w:cs="Times New Roman"/>
                  <w:szCs w:val="22"/>
                </w:rPr>
                <w:t>2</w:t>
              </w:r>
              <w:r w:rsidRPr="00EB49A3">
                <w:rPr>
                  <w:rFonts w:ascii="Times New Roman" w:hAnsi="Times New Roman" w:cs="Times New Roman"/>
                  <w:szCs w:val="22"/>
                </w:rPr>
                <w:t>&gt;</w:t>
              </w:r>
            </w:hyperlink>
            <w:r w:rsidRPr="00EB49A3">
              <w:rPr>
                <w:rFonts w:ascii="Times New Roman" w:hAnsi="Times New Roman" w:cs="Times New Roman"/>
                <w:szCs w:val="22"/>
              </w:rPr>
              <w:t>:</w:t>
            </w:r>
          </w:p>
        </w:tc>
        <w:tc>
          <w:tcPr>
            <w:tcW w:w="850" w:type="dxa"/>
          </w:tcPr>
          <w:p w:rsidR="00EB49A3" w:rsidRPr="00EB49A3" w:rsidRDefault="00EB49A3" w:rsidP="00EB49A3">
            <w:pPr>
              <w:pStyle w:val="ConsPlusNormal"/>
              <w:jc w:val="center"/>
              <w:rPr>
                <w:rFonts w:ascii="Times New Roman" w:hAnsi="Times New Roman" w:cs="Times New Roman"/>
                <w:szCs w:val="22"/>
              </w:rPr>
            </w:pPr>
            <w:r w:rsidRPr="00EB49A3">
              <w:rPr>
                <w:rFonts w:ascii="Times New Roman" w:hAnsi="Times New Roman" w:cs="Times New Roman"/>
                <w:szCs w:val="22"/>
              </w:rPr>
              <w:t>26310.2</w:t>
            </w:r>
          </w:p>
        </w:tc>
        <w:tc>
          <w:tcPr>
            <w:tcW w:w="992" w:type="dxa"/>
          </w:tcPr>
          <w:p w:rsidR="00EB49A3" w:rsidRPr="00164C7A" w:rsidRDefault="00EB49A3" w:rsidP="00EB49A3">
            <w:pPr>
              <w:pStyle w:val="ConsPlusNormal"/>
              <w:jc w:val="center"/>
              <w:rPr>
                <w:rFonts w:ascii="Times New Roman" w:hAnsi="Times New Roman" w:cs="Times New Roman"/>
                <w:szCs w:val="22"/>
              </w:rPr>
            </w:pPr>
          </w:p>
        </w:tc>
        <w:tc>
          <w:tcPr>
            <w:tcW w:w="1276" w:type="dxa"/>
          </w:tcPr>
          <w:p w:rsidR="00EB49A3" w:rsidRPr="00164C7A" w:rsidRDefault="00EB49A3" w:rsidP="00EB49A3">
            <w:pPr>
              <w:pStyle w:val="ConsPlusNormal"/>
              <w:jc w:val="center"/>
              <w:rPr>
                <w:rFonts w:ascii="Times New Roman" w:hAnsi="Times New Roman" w:cs="Times New Roman"/>
                <w:szCs w:val="22"/>
              </w:rPr>
            </w:pPr>
          </w:p>
        </w:tc>
        <w:tc>
          <w:tcPr>
            <w:tcW w:w="1417" w:type="dxa"/>
          </w:tcPr>
          <w:p w:rsidR="00EB49A3" w:rsidRPr="00164C7A" w:rsidRDefault="00EB49A3" w:rsidP="00EB49A3">
            <w:pPr>
              <w:pStyle w:val="ConsPlusNormal"/>
              <w:jc w:val="center"/>
              <w:rPr>
                <w:rFonts w:ascii="Times New Roman" w:hAnsi="Times New Roman" w:cs="Times New Roman"/>
                <w:szCs w:val="22"/>
              </w:rPr>
            </w:pPr>
          </w:p>
        </w:tc>
        <w:tc>
          <w:tcPr>
            <w:tcW w:w="1560" w:type="dxa"/>
          </w:tcPr>
          <w:p w:rsidR="00EB49A3" w:rsidRPr="00164C7A" w:rsidRDefault="00EB49A3" w:rsidP="00EB49A3">
            <w:pPr>
              <w:pStyle w:val="ConsPlusNormal"/>
              <w:jc w:val="center"/>
              <w:rPr>
                <w:rFonts w:ascii="Times New Roman" w:hAnsi="Times New Roman" w:cs="Times New Roman"/>
                <w:szCs w:val="22"/>
              </w:rPr>
            </w:pPr>
          </w:p>
        </w:tc>
        <w:tc>
          <w:tcPr>
            <w:tcW w:w="1276" w:type="dxa"/>
          </w:tcPr>
          <w:p w:rsidR="00EB49A3" w:rsidRPr="00164C7A" w:rsidRDefault="00EB49A3" w:rsidP="00EB49A3">
            <w:pPr>
              <w:pStyle w:val="ConsPlusNormal"/>
              <w:rPr>
                <w:rFonts w:ascii="Times New Roman" w:hAnsi="Times New Roman" w:cs="Times New Roman"/>
                <w:szCs w:val="22"/>
              </w:rPr>
            </w:pPr>
          </w:p>
        </w:tc>
        <w:tc>
          <w:tcPr>
            <w:tcW w:w="1275" w:type="dxa"/>
          </w:tcPr>
          <w:p w:rsidR="00EB49A3" w:rsidRPr="00164C7A" w:rsidRDefault="00EB49A3" w:rsidP="00EB49A3">
            <w:pPr>
              <w:pStyle w:val="ConsPlusNormal"/>
              <w:rPr>
                <w:rFonts w:ascii="Times New Roman" w:hAnsi="Times New Roman" w:cs="Times New Roman"/>
                <w:szCs w:val="22"/>
              </w:rPr>
            </w:pPr>
          </w:p>
        </w:tc>
        <w:tc>
          <w:tcPr>
            <w:tcW w:w="1418" w:type="dxa"/>
          </w:tcPr>
          <w:p w:rsidR="00EB49A3" w:rsidRPr="00164C7A" w:rsidRDefault="00EB49A3" w:rsidP="00EB49A3">
            <w:pPr>
              <w:pStyle w:val="ConsPlusNormal"/>
              <w:rPr>
                <w:rFonts w:ascii="Times New Roman" w:hAnsi="Times New Roman" w:cs="Times New Roman"/>
                <w:szCs w:val="22"/>
              </w:rPr>
            </w:pPr>
          </w:p>
        </w:tc>
      </w:tr>
      <w:tr w:rsidR="00EB49A3" w:rsidRPr="00164C7A" w:rsidTr="001501DE">
        <w:tc>
          <w:tcPr>
            <w:tcW w:w="846"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1.3.2</w:t>
            </w:r>
          </w:p>
        </w:tc>
        <w:tc>
          <w:tcPr>
            <w:tcW w:w="4395"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223-ФЗ</w:t>
            </w:r>
          </w:p>
        </w:tc>
        <w:tc>
          <w:tcPr>
            <w:tcW w:w="850"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26320</w:t>
            </w:r>
          </w:p>
        </w:tc>
        <w:tc>
          <w:tcPr>
            <w:tcW w:w="992"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EB49A3" w:rsidRPr="00164C7A" w:rsidRDefault="00EB49A3" w:rsidP="00EB49A3">
            <w:pPr>
              <w:pStyle w:val="ConsPlusNormal"/>
              <w:jc w:val="center"/>
              <w:rPr>
                <w:rFonts w:ascii="Times New Roman" w:hAnsi="Times New Roman" w:cs="Times New Roman"/>
                <w:szCs w:val="22"/>
              </w:rPr>
            </w:pPr>
          </w:p>
        </w:tc>
        <w:tc>
          <w:tcPr>
            <w:tcW w:w="1417"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560" w:type="dxa"/>
          </w:tcPr>
          <w:p w:rsidR="00EB49A3" w:rsidRPr="00164C7A" w:rsidRDefault="00EB49A3" w:rsidP="00EB49A3">
            <w:pPr>
              <w:pStyle w:val="ConsPlusNormal"/>
              <w:jc w:val="center"/>
              <w:rPr>
                <w:rFonts w:ascii="Times New Roman" w:hAnsi="Times New Roman" w:cs="Times New Roman"/>
                <w:szCs w:val="22"/>
              </w:rPr>
            </w:pPr>
          </w:p>
        </w:tc>
        <w:tc>
          <w:tcPr>
            <w:tcW w:w="1276" w:type="dxa"/>
          </w:tcPr>
          <w:p w:rsidR="00EB49A3" w:rsidRPr="00164C7A" w:rsidRDefault="00EB49A3" w:rsidP="00EB49A3">
            <w:pPr>
              <w:pStyle w:val="ConsPlusNormal"/>
              <w:rPr>
                <w:rFonts w:ascii="Times New Roman" w:hAnsi="Times New Roman" w:cs="Times New Roman"/>
                <w:szCs w:val="22"/>
              </w:rPr>
            </w:pPr>
          </w:p>
        </w:tc>
        <w:tc>
          <w:tcPr>
            <w:tcW w:w="1275" w:type="dxa"/>
          </w:tcPr>
          <w:p w:rsidR="00EB49A3" w:rsidRPr="00164C7A" w:rsidRDefault="00EB49A3" w:rsidP="00EB49A3">
            <w:pPr>
              <w:pStyle w:val="ConsPlusNormal"/>
              <w:rPr>
                <w:rFonts w:ascii="Times New Roman" w:hAnsi="Times New Roman" w:cs="Times New Roman"/>
                <w:szCs w:val="22"/>
              </w:rPr>
            </w:pPr>
          </w:p>
        </w:tc>
        <w:tc>
          <w:tcPr>
            <w:tcW w:w="1418" w:type="dxa"/>
          </w:tcPr>
          <w:p w:rsidR="00EB49A3" w:rsidRPr="00164C7A" w:rsidRDefault="00EB49A3" w:rsidP="00EB49A3">
            <w:pPr>
              <w:pStyle w:val="ConsPlusNormal"/>
              <w:rPr>
                <w:rFonts w:ascii="Times New Roman" w:hAnsi="Times New Roman" w:cs="Times New Roman"/>
                <w:szCs w:val="22"/>
              </w:rPr>
            </w:pPr>
          </w:p>
        </w:tc>
      </w:tr>
      <w:tr w:rsidR="00EB49A3" w:rsidRPr="00164C7A" w:rsidTr="001501DE">
        <w:tc>
          <w:tcPr>
            <w:tcW w:w="846"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1.4</w:t>
            </w:r>
          </w:p>
        </w:tc>
        <w:tc>
          <w:tcPr>
            <w:tcW w:w="4395"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по контрактам (договорам), планируемым к заключению в соответствующем финансовом году с учетом требований Федерального закона № 44-ФЗ и Федерального закона № 223-ФЗ &lt;12&gt;</w:t>
            </w:r>
          </w:p>
        </w:tc>
        <w:tc>
          <w:tcPr>
            <w:tcW w:w="850" w:type="dxa"/>
          </w:tcPr>
          <w:p w:rsidR="00EB49A3" w:rsidRPr="00164C7A" w:rsidRDefault="00EB49A3" w:rsidP="00EB49A3">
            <w:pPr>
              <w:pStyle w:val="ConsPlusNormal"/>
              <w:jc w:val="center"/>
              <w:rPr>
                <w:rFonts w:ascii="Times New Roman" w:hAnsi="Times New Roman" w:cs="Times New Roman"/>
                <w:szCs w:val="22"/>
              </w:rPr>
            </w:pPr>
            <w:bookmarkStart w:id="25" w:name="P1068"/>
            <w:bookmarkEnd w:id="25"/>
            <w:r w:rsidRPr="00164C7A">
              <w:rPr>
                <w:rFonts w:ascii="Times New Roman" w:hAnsi="Times New Roman" w:cs="Times New Roman"/>
                <w:szCs w:val="22"/>
              </w:rPr>
              <w:t>26400</w:t>
            </w:r>
          </w:p>
        </w:tc>
        <w:tc>
          <w:tcPr>
            <w:tcW w:w="992"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EB49A3" w:rsidRPr="00164C7A" w:rsidRDefault="00EB49A3" w:rsidP="00EB49A3">
            <w:pPr>
              <w:pStyle w:val="ConsPlusNormal"/>
              <w:rPr>
                <w:rFonts w:ascii="Times New Roman" w:hAnsi="Times New Roman" w:cs="Times New Roman"/>
                <w:szCs w:val="22"/>
              </w:rPr>
            </w:pPr>
          </w:p>
        </w:tc>
        <w:tc>
          <w:tcPr>
            <w:tcW w:w="1417" w:type="dxa"/>
          </w:tcPr>
          <w:p w:rsidR="00EB49A3" w:rsidRPr="00164C7A" w:rsidRDefault="00EB49A3" w:rsidP="00EB49A3">
            <w:pPr>
              <w:pStyle w:val="ConsPlusNormal"/>
              <w:rPr>
                <w:rFonts w:ascii="Times New Roman" w:hAnsi="Times New Roman" w:cs="Times New Roman"/>
                <w:szCs w:val="22"/>
              </w:rPr>
            </w:pPr>
          </w:p>
        </w:tc>
        <w:tc>
          <w:tcPr>
            <w:tcW w:w="1560" w:type="dxa"/>
          </w:tcPr>
          <w:p w:rsidR="00EB49A3" w:rsidRPr="00164C7A" w:rsidRDefault="00EB49A3" w:rsidP="00EB49A3">
            <w:pPr>
              <w:pStyle w:val="ConsPlusNormal"/>
              <w:rPr>
                <w:rFonts w:ascii="Times New Roman" w:hAnsi="Times New Roman" w:cs="Times New Roman"/>
                <w:szCs w:val="22"/>
              </w:rPr>
            </w:pPr>
          </w:p>
        </w:tc>
        <w:tc>
          <w:tcPr>
            <w:tcW w:w="1276" w:type="dxa"/>
          </w:tcPr>
          <w:p w:rsidR="00EB49A3" w:rsidRPr="00164C7A" w:rsidRDefault="00EB49A3" w:rsidP="00EB49A3">
            <w:pPr>
              <w:pStyle w:val="ConsPlusNormal"/>
              <w:rPr>
                <w:rFonts w:ascii="Times New Roman" w:hAnsi="Times New Roman" w:cs="Times New Roman"/>
                <w:szCs w:val="22"/>
              </w:rPr>
            </w:pPr>
          </w:p>
        </w:tc>
        <w:tc>
          <w:tcPr>
            <w:tcW w:w="1275" w:type="dxa"/>
          </w:tcPr>
          <w:p w:rsidR="00EB49A3" w:rsidRPr="00164C7A" w:rsidRDefault="00EB49A3" w:rsidP="00EB49A3">
            <w:pPr>
              <w:pStyle w:val="ConsPlusNormal"/>
              <w:rPr>
                <w:rFonts w:ascii="Times New Roman" w:hAnsi="Times New Roman" w:cs="Times New Roman"/>
                <w:szCs w:val="22"/>
              </w:rPr>
            </w:pPr>
          </w:p>
        </w:tc>
        <w:tc>
          <w:tcPr>
            <w:tcW w:w="1418" w:type="dxa"/>
          </w:tcPr>
          <w:p w:rsidR="00EB49A3" w:rsidRPr="00164C7A" w:rsidRDefault="00EB49A3" w:rsidP="00EB49A3">
            <w:pPr>
              <w:pStyle w:val="ConsPlusNormal"/>
              <w:rPr>
                <w:rFonts w:ascii="Times New Roman" w:hAnsi="Times New Roman" w:cs="Times New Roman"/>
                <w:szCs w:val="22"/>
              </w:rPr>
            </w:pPr>
          </w:p>
        </w:tc>
      </w:tr>
      <w:tr w:rsidR="00EB49A3" w:rsidRPr="00164C7A" w:rsidTr="001501DE">
        <w:tc>
          <w:tcPr>
            <w:tcW w:w="846"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1.4.1</w:t>
            </w:r>
          </w:p>
        </w:tc>
        <w:tc>
          <w:tcPr>
            <w:tcW w:w="4395"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за счет субсидий, предоставляемых на финансовое обеспечение выполнения государственного (муниципального) задания</w:t>
            </w:r>
          </w:p>
        </w:tc>
        <w:tc>
          <w:tcPr>
            <w:tcW w:w="850" w:type="dxa"/>
          </w:tcPr>
          <w:p w:rsidR="00EB49A3" w:rsidRPr="00164C7A" w:rsidRDefault="00EB49A3" w:rsidP="00EB49A3">
            <w:pPr>
              <w:pStyle w:val="ConsPlusNormal"/>
              <w:jc w:val="center"/>
              <w:rPr>
                <w:rFonts w:ascii="Times New Roman" w:hAnsi="Times New Roman" w:cs="Times New Roman"/>
                <w:szCs w:val="22"/>
              </w:rPr>
            </w:pPr>
            <w:bookmarkStart w:id="26" w:name="P1077"/>
            <w:bookmarkEnd w:id="26"/>
            <w:r w:rsidRPr="00164C7A">
              <w:rPr>
                <w:rFonts w:ascii="Times New Roman" w:hAnsi="Times New Roman" w:cs="Times New Roman"/>
                <w:szCs w:val="22"/>
              </w:rPr>
              <w:t>26410</w:t>
            </w:r>
          </w:p>
        </w:tc>
        <w:tc>
          <w:tcPr>
            <w:tcW w:w="992"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EB49A3" w:rsidRPr="00164C7A" w:rsidRDefault="00EB49A3" w:rsidP="00EB49A3">
            <w:pPr>
              <w:pStyle w:val="ConsPlusNormal"/>
              <w:rPr>
                <w:rFonts w:ascii="Times New Roman" w:hAnsi="Times New Roman" w:cs="Times New Roman"/>
                <w:szCs w:val="22"/>
              </w:rPr>
            </w:pPr>
          </w:p>
        </w:tc>
        <w:tc>
          <w:tcPr>
            <w:tcW w:w="1417" w:type="dxa"/>
          </w:tcPr>
          <w:p w:rsidR="00EB49A3" w:rsidRPr="00164C7A" w:rsidRDefault="00EB49A3" w:rsidP="00EB49A3">
            <w:pPr>
              <w:pStyle w:val="ConsPlusNormal"/>
              <w:rPr>
                <w:rFonts w:ascii="Times New Roman" w:hAnsi="Times New Roman" w:cs="Times New Roman"/>
                <w:szCs w:val="22"/>
              </w:rPr>
            </w:pPr>
          </w:p>
        </w:tc>
        <w:tc>
          <w:tcPr>
            <w:tcW w:w="1560" w:type="dxa"/>
          </w:tcPr>
          <w:p w:rsidR="00EB49A3" w:rsidRPr="00164C7A" w:rsidRDefault="00EB49A3" w:rsidP="00EB49A3">
            <w:pPr>
              <w:pStyle w:val="ConsPlusNormal"/>
              <w:rPr>
                <w:rFonts w:ascii="Times New Roman" w:hAnsi="Times New Roman" w:cs="Times New Roman"/>
                <w:szCs w:val="22"/>
              </w:rPr>
            </w:pPr>
          </w:p>
        </w:tc>
        <w:tc>
          <w:tcPr>
            <w:tcW w:w="1276" w:type="dxa"/>
          </w:tcPr>
          <w:p w:rsidR="00EB49A3" w:rsidRPr="00164C7A" w:rsidRDefault="00EB49A3" w:rsidP="00EB49A3">
            <w:pPr>
              <w:pStyle w:val="ConsPlusNormal"/>
              <w:rPr>
                <w:rFonts w:ascii="Times New Roman" w:hAnsi="Times New Roman" w:cs="Times New Roman"/>
                <w:szCs w:val="22"/>
              </w:rPr>
            </w:pPr>
          </w:p>
        </w:tc>
        <w:tc>
          <w:tcPr>
            <w:tcW w:w="1275" w:type="dxa"/>
          </w:tcPr>
          <w:p w:rsidR="00EB49A3" w:rsidRPr="00164C7A" w:rsidRDefault="00EB49A3" w:rsidP="00EB49A3">
            <w:pPr>
              <w:pStyle w:val="ConsPlusNormal"/>
              <w:rPr>
                <w:rFonts w:ascii="Times New Roman" w:hAnsi="Times New Roman" w:cs="Times New Roman"/>
                <w:szCs w:val="22"/>
              </w:rPr>
            </w:pPr>
          </w:p>
        </w:tc>
        <w:tc>
          <w:tcPr>
            <w:tcW w:w="1418" w:type="dxa"/>
          </w:tcPr>
          <w:p w:rsidR="00EB49A3" w:rsidRPr="00164C7A" w:rsidRDefault="00EB49A3" w:rsidP="00EB49A3">
            <w:pPr>
              <w:pStyle w:val="ConsPlusNormal"/>
              <w:rPr>
                <w:rFonts w:ascii="Times New Roman" w:hAnsi="Times New Roman" w:cs="Times New Roman"/>
                <w:szCs w:val="22"/>
              </w:rPr>
            </w:pPr>
          </w:p>
        </w:tc>
      </w:tr>
      <w:tr w:rsidR="00EB49A3" w:rsidRPr="00164C7A" w:rsidTr="001501DE">
        <w:tc>
          <w:tcPr>
            <w:tcW w:w="846"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1.4.1.1</w:t>
            </w:r>
          </w:p>
        </w:tc>
        <w:tc>
          <w:tcPr>
            <w:tcW w:w="4395"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44-ФЗ</w:t>
            </w:r>
          </w:p>
        </w:tc>
        <w:tc>
          <w:tcPr>
            <w:tcW w:w="850"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26411</w:t>
            </w:r>
          </w:p>
        </w:tc>
        <w:tc>
          <w:tcPr>
            <w:tcW w:w="992"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EB49A3" w:rsidRPr="00164C7A" w:rsidRDefault="00EB49A3" w:rsidP="00EB49A3">
            <w:pPr>
              <w:pStyle w:val="ConsPlusNormal"/>
              <w:rPr>
                <w:rFonts w:ascii="Times New Roman" w:hAnsi="Times New Roman" w:cs="Times New Roman"/>
                <w:szCs w:val="22"/>
              </w:rPr>
            </w:pPr>
          </w:p>
        </w:tc>
        <w:tc>
          <w:tcPr>
            <w:tcW w:w="1417" w:type="dxa"/>
          </w:tcPr>
          <w:p w:rsidR="00EB49A3" w:rsidRPr="00164C7A" w:rsidRDefault="00EB49A3" w:rsidP="00EB49A3">
            <w:pPr>
              <w:pStyle w:val="ConsPlusNormal"/>
              <w:rPr>
                <w:rFonts w:ascii="Times New Roman" w:hAnsi="Times New Roman" w:cs="Times New Roman"/>
                <w:szCs w:val="22"/>
              </w:rPr>
            </w:pPr>
          </w:p>
        </w:tc>
        <w:tc>
          <w:tcPr>
            <w:tcW w:w="1560" w:type="dxa"/>
          </w:tcPr>
          <w:p w:rsidR="00EB49A3" w:rsidRPr="00164C7A" w:rsidRDefault="00EB49A3" w:rsidP="00EB49A3">
            <w:pPr>
              <w:pStyle w:val="ConsPlusNormal"/>
              <w:rPr>
                <w:rFonts w:ascii="Times New Roman" w:hAnsi="Times New Roman" w:cs="Times New Roman"/>
                <w:szCs w:val="22"/>
              </w:rPr>
            </w:pPr>
          </w:p>
        </w:tc>
        <w:tc>
          <w:tcPr>
            <w:tcW w:w="1276" w:type="dxa"/>
          </w:tcPr>
          <w:p w:rsidR="00EB49A3" w:rsidRPr="00164C7A" w:rsidRDefault="00EB49A3" w:rsidP="00EB49A3">
            <w:pPr>
              <w:pStyle w:val="ConsPlusNormal"/>
              <w:rPr>
                <w:rFonts w:ascii="Times New Roman" w:hAnsi="Times New Roman" w:cs="Times New Roman"/>
                <w:szCs w:val="22"/>
              </w:rPr>
            </w:pPr>
          </w:p>
        </w:tc>
        <w:tc>
          <w:tcPr>
            <w:tcW w:w="1275" w:type="dxa"/>
          </w:tcPr>
          <w:p w:rsidR="00EB49A3" w:rsidRPr="00164C7A" w:rsidRDefault="00EB49A3" w:rsidP="00EB49A3">
            <w:pPr>
              <w:pStyle w:val="ConsPlusNormal"/>
              <w:rPr>
                <w:rFonts w:ascii="Times New Roman" w:hAnsi="Times New Roman" w:cs="Times New Roman"/>
                <w:szCs w:val="22"/>
              </w:rPr>
            </w:pPr>
          </w:p>
        </w:tc>
        <w:tc>
          <w:tcPr>
            <w:tcW w:w="1418" w:type="dxa"/>
          </w:tcPr>
          <w:p w:rsidR="00EB49A3" w:rsidRPr="00164C7A" w:rsidRDefault="00EB49A3" w:rsidP="00EB49A3">
            <w:pPr>
              <w:pStyle w:val="ConsPlusNormal"/>
              <w:rPr>
                <w:rFonts w:ascii="Times New Roman" w:hAnsi="Times New Roman" w:cs="Times New Roman"/>
                <w:szCs w:val="22"/>
              </w:rPr>
            </w:pPr>
          </w:p>
        </w:tc>
      </w:tr>
      <w:tr w:rsidR="00EB49A3" w:rsidRPr="00164C7A" w:rsidTr="001501DE">
        <w:tc>
          <w:tcPr>
            <w:tcW w:w="846"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1.4.1.2</w:t>
            </w:r>
          </w:p>
        </w:tc>
        <w:tc>
          <w:tcPr>
            <w:tcW w:w="4395"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223-ФЗ &lt;13&gt;</w:t>
            </w:r>
          </w:p>
        </w:tc>
        <w:tc>
          <w:tcPr>
            <w:tcW w:w="850"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26412</w:t>
            </w:r>
          </w:p>
        </w:tc>
        <w:tc>
          <w:tcPr>
            <w:tcW w:w="992"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EB49A3" w:rsidRPr="00164C7A" w:rsidRDefault="00EB49A3" w:rsidP="00EB49A3">
            <w:pPr>
              <w:pStyle w:val="ConsPlusNormal"/>
              <w:rPr>
                <w:rFonts w:ascii="Times New Roman" w:hAnsi="Times New Roman" w:cs="Times New Roman"/>
                <w:szCs w:val="22"/>
              </w:rPr>
            </w:pPr>
          </w:p>
        </w:tc>
        <w:tc>
          <w:tcPr>
            <w:tcW w:w="1417" w:type="dxa"/>
          </w:tcPr>
          <w:p w:rsidR="00EB49A3" w:rsidRPr="00164C7A" w:rsidRDefault="00EB49A3" w:rsidP="00EB49A3">
            <w:pPr>
              <w:pStyle w:val="ConsPlusNormal"/>
              <w:rPr>
                <w:rFonts w:ascii="Times New Roman" w:hAnsi="Times New Roman" w:cs="Times New Roman"/>
                <w:szCs w:val="22"/>
              </w:rPr>
            </w:pPr>
          </w:p>
        </w:tc>
        <w:tc>
          <w:tcPr>
            <w:tcW w:w="1560" w:type="dxa"/>
          </w:tcPr>
          <w:p w:rsidR="00EB49A3" w:rsidRPr="00164C7A" w:rsidRDefault="00EB49A3" w:rsidP="00EB49A3">
            <w:pPr>
              <w:pStyle w:val="ConsPlusNormal"/>
              <w:rPr>
                <w:rFonts w:ascii="Times New Roman" w:hAnsi="Times New Roman" w:cs="Times New Roman"/>
                <w:szCs w:val="22"/>
              </w:rPr>
            </w:pPr>
          </w:p>
        </w:tc>
        <w:tc>
          <w:tcPr>
            <w:tcW w:w="1276" w:type="dxa"/>
          </w:tcPr>
          <w:p w:rsidR="00EB49A3" w:rsidRPr="00164C7A" w:rsidRDefault="00EB49A3" w:rsidP="00EB49A3">
            <w:pPr>
              <w:pStyle w:val="ConsPlusNormal"/>
              <w:rPr>
                <w:rFonts w:ascii="Times New Roman" w:hAnsi="Times New Roman" w:cs="Times New Roman"/>
                <w:szCs w:val="22"/>
              </w:rPr>
            </w:pPr>
          </w:p>
        </w:tc>
        <w:tc>
          <w:tcPr>
            <w:tcW w:w="1275" w:type="dxa"/>
          </w:tcPr>
          <w:p w:rsidR="00EB49A3" w:rsidRPr="00164C7A" w:rsidRDefault="00EB49A3" w:rsidP="00EB49A3">
            <w:pPr>
              <w:pStyle w:val="ConsPlusNormal"/>
              <w:rPr>
                <w:rFonts w:ascii="Times New Roman" w:hAnsi="Times New Roman" w:cs="Times New Roman"/>
                <w:szCs w:val="22"/>
              </w:rPr>
            </w:pPr>
          </w:p>
        </w:tc>
        <w:tc>
          <w:tcPr>
            <w:tcW w:w="1418" w:type="dxa"/>
          </w:tcPr>
          <w:p w:rsidR="00EB49A3" w:rsidRPr="00164C7A" w:rsidRDefault="00EB49A3" w:rsidP="00EB49A3">
            <w:pPr>
              <w:pStyle w:val="ConsPlusNormal"/>
              <w:rPr>
                <w:rFonts w:ascii="Times New Roman" w:hAnsi="Times New Roman" w:cs="Times New Roman"/>
                <w:szCs w:val="22"/>
              </w:rPr>
            </w:pPr>
          </w:p>
        </w:tc>
      </w:tr>
      <w:tr w:rsidR="00EB49A3" w:rsidRPr="00164C7A" w:rsidTr="001501DE">
        <w:tc>
          <w:tcPr>
            <w:tcW w:w="846"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1.4.2</w:t>
            </w:r>
          </w:p>
        </w:tc>
        <w:tc>
          <w:tcPr>
            <w:tcW w:w="4395"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за счет субсидий, предоставляемых в соответствии с абзацем вторым пункта 1 статьи 78.1 Бюджетного кодекса Российской Федерации</w:t>
            </w:r>
          </w:p>
        </w:tc>
        <w:tc>
          <w:tcPr>
            <w:tcW w:w="850" w:type="dxa"/>
          </w:tcPr>
          <w:p w:rsidR="00EB49A3" w:rsidRPr="00164C7A" w:rsidRDefault="00EB49A3" w:rsidP="00EB49A3">
            <w:pPr>
              <w:pStyle w:val="ConsPlusNormal"/>
              <w:jc w:val="center"/>
              <w:rPr>
                <w:rFonts w:ascii="Times New Roman" w:hAnsi="Times New Roman" w:cs="Times New Roman"/>
                <w:szCs w:val="22"/>
              </w:rPr>
            </w:pPr>
            <w:bookmarkStart w:id="27" w:name="P1102"/>
            <w:bookmarkEnd w:id="27"/>
            <w:r w:rsidRPr="00164C7A">
              <w:rPr>
                <w:rFonts w:ascii="Times New Roman" w:hAnsi="Times New Roman" w:cs="Times New Roman"/>
                <w:szCs w:val="22"/>
              </w:rPr>
              <w:t>26420</w:t>
            </w:r>
          </w:p>
        </w:tc>
        <w:tc>
          <w:tcPr>
            <w:tcW w:w="992"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EB49A3" w:rsidRPr="00164C7A" w:rsidRDefault="00EB49A3" w:rsidP="00EB49A3">
            <w:pPr>
              <w:pStyle w:val="ConsPlusNormal"/>
              <w:rPr>
                <w:rFonts w:ascii="Times New Roman" w:hAnsi="Times New Roman" w:cs="Times New Roman"/>
                <w:szCs w:val="22"/>
              </w:rPr>
            </w:pPr>
          </w:p>
        </w:tc>
        <w:tc>
          <w:tcPr>
            <w:tcW w:w="1417" w:type="dxa"/>
          </w:tcPr>
          <w:p w:rsidR="00EB49A3" w:rsidRPr="00164C7A" w:rsidRDefault="00EB49A3" w:rsidP="00EB49A3">
            <w:pPr>
              <w:pStyle w:val="ConsPlusNormal"/>
              <w:rPr>
                <w:rFonts w:ascii="Times New Roman" w:hAnsi="Times New Roman" w:cs="Times New Roman"/>
                <w:szCs w:val="22"/>
              </w:rPr>
            </w:pPr>
          </w:p>
        </w:tc>
        <w:tc>
          <w:tcPr>
            <w:tcW w:w="1560" w:type="dxa"/>
          </w:tcPr>
          <w:p w:rsidR="00EB49A3" w:rsidRPr="00164C7A" w:rsidRDefault="00EB49A3" w:rsidP="00EB49A3">
            <w:pPr>
              <w:pStyle w:val="ConsPlusNormal"/>
              <w:rPr>
                <w:rFonts w:ascii="Times New Roman" w:hAnsi="Times New Roman" w:cs="Times New Roman"/>
                <w:szCs w:val="22"/>
              </w:rPr>
            </w:pPr>
          </w:p>
        </w:tc>
        <w:tc>
          <w:tcPr>
            <w:tcW w:w="1276" w:type="dxa"/>
          </w:tcPr>
          <w:p w:rsidR="00EB49A3" w:rsidRPr="00164C7A" w:rsidRDefault="00EB49A3" w:rsidP="00EB49A3">
            <w:pPr>
              <w:pStyle w:val="ConsPlusNormal"/>
              <w:rPr>
                <w:rFonts w:ascii="Times New Roman" w:hAnsi="Times New Roman" w:cs="Times New Roman"/>
                <w:szCs w:val="22"/>
              </w:rPr>
            </w:pPr>
          </w:p>
        </w:tc>
        <w:tc>
          <w:tcPr>
            <w:tcW w:w="1275" w:type="dxa"/>
          </w:tcPr>
          <w:p w:rsidR="00EB49A3" w:rsidRPr="00164C7A" w:rsidRDefault="00EB49A3" w:rsidP="00EB49A3">
            <w:pPr>
              <w:pStyle w:val="ConsPlusNormal"/>
              <w:rPr>
                <w:rFonts w:ascii="Times New Roman" w:hAnsi="Times New Roman" w:cs="Times New Roman"/>
                <w:szCs w:val="22"/>
              </w:rPr>
            </w:pPr>
          </w:p>
        </w:tc>
        <w:tc>
          <w:tcPr>
            <w:tcW w:w="1418" w:type="dxa"/>
          </w:tcPr>
          <w:p w:rsidR="00EB49A3" w:rsidRPr="00164C7A" w:rsidRDefault="00EB49A3" w:rsidP="00EB49A3">
            <w:pPr>
              <w:pStyle w:val="ConsPlusNormal"/>
              <w:rPr>
                <w:rFonts w:ascii="Times New Roman" w:hAnsi="Times New Roman" w:cs="Times New Roman"/>
                <w:szCs w:val="22"/>
              </w:rPr>
            </w:pPr>
          </w:p>
        </w:tc>
      </w:tr>
      <w:tr w:rsidR="00EB49A3" w:rsidRPr="00164C7A" w:rsidTr="001501DE">
        <w:tc>
          <w:tcPr>
            <w:tcW w:w="846"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1.4.2.1</w:t>
            </w:r>
          </w:p>
        </w:tc>
        <w:tc>
          <w:tcPr>
            <w:tcW w:w="4395"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 xml:space="preserve">в соответствии с Федеральным законом № </w:t>
            </w:r>
            <w:r w:rsidRPr="00164C7A">
              <w:rPr>
                <w:rFonts w:ascii="Times New Roman" w:hAnsi="Times New Roman" w:cs="Times New Roman"/>
                <w:szCs w:val="22"/>
              </w:rPr>
              <w:lastRenderedPageBreak/>
              <w:t>44-ФЗ</w:t>
            </w:r>
          </w:p>
        </w:tc>
        <w:tc>
          <w:tcPr>
            <w:tcW w:w="850"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lastRenderedPageBreak/>
              <w:t>26421</w:t>
            </w:r>
          </w:p>
        </w:tc>
        <w:tc>
          <w:tcPr>
            <w:tcW w:w="992"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EB49A3" w:rsidRPr="00164C7A" w:rsidRDefault="00EB49A3" w:rsidP="00EB49A3">
            <w:pPr>
              <w:pStyle w:val="ConsPlusNormal"/>
              <w:rPr>
                <w:rFonts w:ascii="Times New Roman" w:hAnsi="Times New Roman" w:cs="Times New Roman"/>
                <w:szCs w:val="22"/>
              </w:rPr>
            </w:pPr>
          </w:p>
        </w:tc>
        <w:tc>
          <w:tcPr>
            <w:tcW w:w="1417" w:type="dxa"/>
          </w:tcPr>
          <w:p w:rsidR="00EB49A3" w:rsidRPr="00164C7A" w:rsidRDefault="00EB49A3" w:rsidP="00EB49A3">
            <w:pPr>
              <w:pStyle w:val="ConsPlusNormal"/>
              <w:rPr>
                <w:rFonts w:ascii="Times New Roman" w:hAnsi="Times New Roman" w:cs="Times New Roman"/>
                <w:szCs w:val="22"/>
              </w:rPr>
            </w:pPr>
          </w:p>
        </w:tc>
        <w:tc>
          <w:tcPr>
            <w:tcW w:w="1560" w:type="dxa"/>
          </w:tcPr>
          <w:p w:rsidR="00EB49A3" w:rsidRPr="00164C7A" w:rsidRDefault="00EB49A3" w:rsidP="00EB49A3">
            <w:pPr>
              <w:pStyle w:val="ConsPlusNormal"/>
              <w:rPr>
                <w:rFonts w:ascii="Times New Roman" w:hAnsi="Times New Roman" w:cs="Times New Roman"/>
                <w:szCs w:val="22"/>
              </w:rPr>
            </w:pPr>
          </w:p>
        </w:tc>
        <w:tc>
          <w:tcPr>
            <w:tcW w:w="1276" w:type="dxa"/>
          </w:tcPr>
          <w:p w:rsidR="00EB49A3" w:rsidRPr="00164C7A" w:rsidRDefault="00EB49A3" w:rsidP="00EB49A3">
            <w:pPr>
              <w:pStyle w:val="ConsPlusNormal"/>
              <w:rPr>
                <w:rFonts w:ascii="Times New Roman" w:hAnsi="Times New Roman" w:cs="Times New Roman"/>
                <w:szCs w:val="22"/>
              </w:rPr>
            </w:pPr>
          </w:p>
        </w:tc>
        <w:tc>
          <w:tcPr>
            <w:tcW w:w="1275" w:type="dxa"/>
          </w:tcPr>
          <w:p w:rsidR="00EB49A3" w:rsidRPr="00164C7A" w:rsidRDefault="00EB49A3" w:rsidP="00EB49A3">
            <w:pPr>
              <w:pStyle w:val="ConsPlusNormal"/>
              <w:rPr>
                <w:rFonts w:ascii="Times New Roman" w:hAnsi="Times New Roman" w:cs="Times New Roman"/>
                <w:szCs w:val="22"/>
              </w:rPr>
            </w:pPr>
          </w:p>
        </w:tc>
        <w:tc>
          <w:tcPr>
            <w:tcW w:w="1418" w:type="dxa"/>
          </w:tcPr>
          <w:p w:rsidR="00EB49A3" w:rsidRPr="00164C7A" w:rsidRDefault="00EB49A3" w:rsidP="00EB49A3">
            <w:pPr>
              <w:pStyle w:val="ConsPlusNormal"/>
              <w:rPr>
                <w:rFonts w:ascii="Times New Roman" w:hAnsi="Times New Roman" w:cs="Times New Roman"/>
                <w:szCs w:val="22"/>
              </w:rPr>
            </w:pPr>
          </w:p>
        </w:tc>
      </w:tr>
      <w:tr w:rsidR="00EB49A3" w:rsidRPr="00164C7A" w:rsidTr="001501DE">
        <w:tc>
          <w:tcPr>
            <w:tcW w:w="846" w:type="dxa"/>
          </w:tcPr>
          <w:p w:rsidR="00EB49A3" w:rsidRPr="00164C7A" w:rsidRDefault="00EB49A3" w:rsidP="00EB49A3">
            <w:pPr>
              <w:pStyle w:val="ConsPlusNormal"/>
              <w:rPr>
                <w:rFonts w:ascii="Times New Roman" w:hAnsi="Times New Roman" w:cs="Times New Roman"/>
                <w:szCs w:val="22"/>
              </w:rPr>
            </w:pPr>
          </w:p>
        </w:tc>
        <w:tc>
          <w:tcPr>
            <w:tcW w:w="4395"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из них&lt;9.1&gt;:</w:t>
            </w:r>
          </w:p>
        </w:tc>
        <w:tc>
          <w:tcPr>
            <w:tcW w:w="850"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26421.1</w:t>
            </w:r>
          </w:p>
        </w:tc>
        <w:tc>
          <w:tcPr>
            <w:tcW w:w="992"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EB49A3" w:rsidRPr="00164C7A" w:rsidRDefault="00EB49A3" w:rsidP="00EB49A3">
            <w:pPr>
              <w:pStyle w:val="ConsPlusNormal"/>
              <w:rPr>
                <w:rFonts w:ascii="Times New Roman" w:hAnsi="Times New Roman" w:cs="Times New Roman"/>
                <w:szCs w:val="22"/>
              </w:rPr>
            </w:pPr>
          </w:p>
        </w:tc>
        <w:tc>
          <w:tcPr>
            <w:tcW w:w="1417" w:type="dxa"/>
          </w:tcPr>
          <w:p w:rsidR="00EB49A3" w:rsidRPr="00164C7A" w:rsidRDefault="00EB49A3" w:rsidP="00EB49A3">
            <w:pPr>
              <w:pStyle w:val="ConsPlusNormal"/>
              <w:rPr>
                <w:rFonts w:ascii="Times New Roman" w:hAnsi="Times New Roman" w:cs="Times New Roman"/>
                <w:szCs w:val="22"/>
              </w:rPr>
            </w:pPr>
          </w:p>
        </w:tc>
        <w:tc>
          <w:tcPr>
            <w:tcW w:w="1560" w:type="dxa"/>
          </w:tcPr>
          <w:p w:rsidR="00EB49A3" w:rsidRPr="00164C7A" w:rsidRDefault="00EB49A3" w:rsidP="00EB49A3">
            <w:pPr>
              <w:pStyle w:val="ConsPlusNormal"/>
              <w:rPr>
                <w:rFonts w:ascii="Times New Roman" w:hAnsi="Times New Roman" w:cs="Times New Roman"/>
                <w:szCs w:val="22"/>
              </w:rPr>
            </w:pPr>
          </w:p>
        </w:tc>
        <w:tc>
          <w:tcPr>
            <w:tcW w:w="1276" w:type="dxa"/>
          </w:tcPr>
          <w:p w:rsidR="00EB49A3" w:rsidRPr="00164C7A" w:rsidRDefault="00EB49A3" w:rsidP="00EB49A3">
            <w:pPr>
              <w:pStyle w:val="ConsPlusNormal"/>
              <w:rPr>
                <w:rFonts w:ascii="Times New Roman" w:hAnsi="Times New Roman" w:cs="Times New Roman"/>
                <w:szCs w:val="22"/>
              </w:rPr>
            </w:pPr>
          </w:p>
        </w:tc>
        <w:tc>
          <w:tcPr>
            <w:tcW w:w="1275" w:type="dxa"/>
          </w:tcPr>
          <w:p w:rsidR="00EB49A3" w:rsidRPr="00164C7A" w:rsidRDefault="00EB49A3" w:rsidP="00EB49A3">
            <w:pPr>
              <w:pStyle w:val="ConsPlusNormal"/>
              <w:rPr>
                <w:rFonts w:ascii="Times New Roman" w:hAnsi="Times New Roman" w:cs="Times New Roman"/>
                <w:szCs w:val="22"/>
              </w:rPr>
            </w:pPr>
          </w:p>
        </w:tc>
        <w:tc>
          <w:tcPr>
            <w:tcW w:w="1418" w:type="dxa"/>
          </w:tcPr>
          <w:p w:rsidR="00EB49A3" w:rsidRPr="00164C7A" w:rsidRDefault="00EB49A3" w:rsidP="00EB49A3">
            <w:pPr>
              <w:pStyle w:val="ConsPlusNormal"/>
              <w:rPr>
                <w:rFonts w:ascii="Times New Roman" w:hAnsi="Times New Roman" w:cs="Times New Roman"/>
                <w:szCs w:val="22"/>
              </w:rPr>
            </w:pPr>
          </w:p>
        </w:tc>
      </w:tr>
      <w:tr w:rsidR="00EB49A3" w:rsidRPr="00164C7A" w:rsidTr="001501DE">
        <w:tc>
          <w:tcPr>
            <w:tcW w:w="846"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1.4.2.2</w:t>
            </w:r>
          </w:p>
        </w:tc>
        <w:tc>
          <w:tcPr>
            <w:tcW w:w="4395"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223-ФЗ &lt;13&gt;</w:t>
            </w:r>
          </w:p>
        </w:tc>
        <w:tc>
          <w:tcPr>
            <w:tcW w:w="850"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26422</w:t>
            </w:r>
          </w:p>
        </w:tc>
        <w:tc>
          <w:tcPr>
            <w:tcW w:w="992"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EB49A3" w:rsidRPr="00164C7A" w:rsidRDefault="00EB49A3" w:rsidP="00EB49A3">
            <w:pPr>
              <w:pStyle w:val="ConsPlusNormal"/>
              <w:rPr>
                <w:rFonts w:ascii="Times New Roman" w:hAnsi="Times New Roman" w:cs="Times New Roman"/>
                <w:szCs w:val="22"/>
              </w:rPr>
            </w:pPr>
          </w:p>
        </w:tc>
        <w:tc>
          <w:tcPr>
            <w:tcW w:w="1417" w:type="dxa"/>
          </w:tcPr>
          <w:p w:rsidR="00EB49A3" w:rsidRPr="00164C7A" w:rsidRDefault="00EB49A3" w:rsidP="00EB49A3">
            <w:pPr>
              <w:pStyle w:val="ConsPlusNormal"/>
              <w:rPr>
                <w:rFonts w:ascii="Times New Roman" w:hAnsi="Times New Roman" w:cs="Times New Roman"/>
                <w:szCs w:val="22"/>
              </w:rPr>
            </w:pPr>
          </w:p>
        </w:tc>
        <w:tc>
          <w:tcPr>
            <w:tcW w:w="1560" w:type="dxa"/>
          </w:tcPr>
          <w:p w:rsidR="00EB49A3" w:rsidRPr="00164C7A" w:rsidRDefault="00EB49A3" w:rsidP="00EB49A3">
            <w:pPr>
              <w:pStyle w:val="ConsPlusNormal"/>
              <w:rPr>
                <w:rFonts w:ascii="Times New Roman" w:hAnsi="Times New Roman" w:cs="Times New Roman"/>
                <w:szCs w:val="22"/>
              </w:rPr>
            </w:pPr>
          </w:p>
        </w:tc>
        <w:tc>
          <w:tcPr>
            <w:tcW w:w="1276" w:type="dxa"/>
          </w:tcPr>
          <w:p w:rsidR="00EB49A3" w:rsidRPr="00164C7A" w:rsidRDefault="00EB49A3" w:rsidP="00EB49A3">
            <w:pPr>
              <w:pStyle w:val="ConsPlusNormal"/>
              <w:rPr>
                <w:rFonts w:ascii="Times New Roman" w:hAnsi="Times New Roman" w:cs="Times New Roman"/>
                <w:szCs w:val="22"/>
              </w:rPr>
            </w:pPr>
          </w:p>
        </w:tc>
        <w:tc>
          <w:tcPr>
            <w:tcW w:w="1275" w:type="dxa"/>
          </w:tcPr>
          <w:p w:rsidR="00EB49A3" w:rsidRPr="00164C7A" w:rsidRDefault="00EB49A3" w:rsidP="00EB49A3">
            <w:pPr>
              <w:pStyle w:val="ConsPlusNormal"/>
              <w:rPr>
                <w:rFonts w:ascii="Times New Roman" w:hAnsi="Times New Roman" w:cs="Times New Roman"/>
                <w:szCs w:val="22"/>
              </w:rPr>
            </w:pPr>
          </w:p>
        </w:tc>
        <w:tc>
          <w:tcPr>
            <w:tcW w:w="1418" w:type="dxa"/>
          </w:tcPr>
          <w:p w:rsidR="00EB49A3" w:rsidRPr="00164C7A" w:rsidRDefault="00EB49A3" w:rsidP="00EB49A3">
            <w:pPr>
              <w:pStyle w:val="ConsPlusNormal"/>
              <w:rPr>
                <w:rFonts w:ascii="Times New Roman" w:hAnsi="Times New Roman" w:cs="Times New Roman"/>
                <w:szCs w:val="22"/>
              </w:rPr>
            </w:pPr>
          </w:p>
        </w:tc>
      </w:tr>
      <w:tr w:rsidR="00EB49A3" w:rsidRPr="00164C7A" w:rsidTr="001501DE">
        <w:tc>
          <w:tcPr>
            <w:tcW w:w="846"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1.4.3</w:t>
            </w:r>
          </w:p>
        </w:tc>
        <w:tc>
          <w:tcPr>
            <w:tcW w:w="4395"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за счет субсидий, предоставляемых на осуществление капитальных вложений &lt;14&gt;</w:t>
            </w:r>
          </w:p>
        </w:tc>
        <w:tc>
          <w:tcPr>
            <w:tcW w:w="850" w:type="dxa"/>
          </w:tcPr>
          <w:p w:rsidR="00EB49A3" w:rsidRPr="00164C7A" w:rsidRDefault="00EB49A3" w:rsidP="00EB49A3">
            <w:pPr>
              <w:pStyle w:val="ConsPlusNormal"/>
              <w:jc w:val="center"/>
              <w:rPr>
                <w:rFonts w:ascii="Times New Roman" w:hAnsi="Times New Roman" w:cs="Times New Roman"/>
                <w:szCs w:val="22"/>
              </w:rPr>
            </w:pPr>
            <w:bookmarkStart w:id="28" w:name="P1127"/>
            <w:bookmarkEnd w:id="28"/>
            <w:r w:rsidRPr="00164C7A">
              <w:rPr>
                <w:rFonts w:ascii="Times New Roman" w:hAnsi="Times New Roman" w:cs="Times New Roman"/>
                <w:szCs w:val="22"/>
              </w:rPr>
              <w:t>26430</w:t>
            </w:r>
          </w:p>
        </w:tc>
        <w:tc>
          <w:tcPr>
            <w:tcW w:w="992"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EB49A3" w:rsidRPr="00164C7A" w:rsidRDefault="00EB49A3" w:rsidP="00EB49A3">
            <w:pPr>
              <w:pStyle w:val="ConsPlusNormal"/>
              <w:rPr>
                <w:rFonts w:ascii="Times New Roman" w:hAnsi="Times New Roman" w:cs="Times New Roman"/>
                <w:szCs w:val="22"/>
              </w:rPr>
            </w:pPr>
          </w:p>
        </w:tc>
        <w:tc>
          <w:tcPr>
            <w:tcW w:w="1417" w:type="dxa"/>
          </w:tcPr>
          <w:p w:rsidR="00EB49A3" w:rsidRPr="00164C7A" w:rsidRDefault="00EB49A3" w:rsidP="00EB49A3">
            <w:pPr>
              <w:pStyle w:val="ConsPlusNormal"/>
              <w:rPr>
                <w:rFonts w:ascii="Times New Roman" w:hAnsi="Times New Roman" w:cs="Times New Roman"/>
                <w:szCs w:val="22"/>
              </w:rPr>
            </w:pPr>
          </w:p>
        </w:tc>
        <w:tc>
          <w:tcPr>
            <w:tcW w:w="1560" w:type="dxa"/>
          </w:tcPr>
          <w:p w:rsidR="00EB49A3" w:rsidRPr="00164C7A" w:rsidRDefault="00EB49A3" w:rsidP="00EB49A3">
            <w:pPr>
              <w:pStyle w:val="ConsPlusNormal"/>
              <w:rPr>
                <w:rFonts w:ascii="Times New Roman" w:hAnsi="Times New Roman" w:cs="Times New Roman"/>
                <w:szCs w:val="22"/>
              </w:rPr>
            </w:pPr>
          </w:p>
        </w:tc>
        <w:tc>
          <w:tcPr>
            <w:tcW w:w="1276" w:type="dxa"/>
          </w:tcPr>
          <w:p w:rsidR="00EB49A3" w:rsidRPr="00164C7A" w:rsidRDefault="00EB49A3" w:rsidP="00EB49A3">
            <w:pPr>
              <w:pStyle w:val="ConsPlusNormal"/>
              <w:rPr>
                <w:rFonts w:ascii="Times New Roman" w:hAnsi="Times New Roman" w:cs="Times New Roman"/>
                <w:szCs w:val="22"/>
              </w:rPr>
            </w:pPr>
          </w:p>
        </w:tc>
        <w:tc>
          <w:tcPr>
            <w:tcW w:w="1275" w:type="dxa"/>
          </w:tcPr>
          <w:p w:rsidR="00EB49A3" w:rsidRPr="00164C7A" w:rsidRDefault="00EB49A3" w:rsidP="00EB49A3">
            <w:pPr>
              <w:pStyle w:val="ConsPlusNormal"/>
              <w:rPr>
                <w:rFonts w:ascii="Times New Roman" w:hAnsi="Times New Roman" w:cs="Times New Roman"/>
                <w:szCs w:val="22"/>
              </w:rPr>
            </w:pPr>
          </w:p>
        </w:tc>
        <w:tc>
          <w:tcPr>
            <w:tcW w:w="1418" w:type="dxa"/>
          </w:tcPr>
          <w:p w:rsidR="00EB49A3" w:rsidRPr="00164C7A" w:rsidRDefault="00EB49A3" w:rsidP="00EB49A3">
            <w:pPr>
              <w:pStyle w:val="ConsPlusNormal"/>
              <w:rPr>
                <w:rFonts w:ascii="Times New Roman" w:hAnsi="Times New Roman" w:cs="Times New Roman"/>
                <w:szCs w:val="22"/>
              </w:rPr>
            </w:pPr>
          </w:p>
        </w:tc>
      </w:tr>
      <w:tr w:rsidR="00EB49A3" w:rsidRPr="00164C7A" w:rsidTr="001501DE">
        <w:tc>
          <w:tcPr>
            <w:tcW w:w="846" w:type="dxa"/>
          </w:tcPr>
          <w:p w:rsidR="00EB49A3" w:rsidRPr="00164C7A" w:rsidRDefault="00EB49A3" w:rsidP="00EB49A3">
            <w:pPr>
              <w:pStyle w:val="ConsPlusNormal"/>
              <w:rPr>
                <w:rFonts w:ascii="Times New Roman" w:hAnsi="Times New Roman" w:cs="Times New Roman"/>
                <w:szCs w:val="22"/>
              </w:rPr>
            </w:pPr>
          </w:p>
        </w:tc>
        <w:tc>
          <w:tcPr>
            <w:tcW w:w="4395" w:type="dxa"/>
          </w:tcPr>
          <w:p w:rsidR="00EB49A3" w:rsidRPr="00164C7A" w:rsidRDefault="00EB49A3" w:rsidP="00EB49A3">
            <w:pPr>
              <w:pStyle w:val="ConsPlusNormal"/>
              <w:rPr>
                <w:rFonts w:ascii="Times New Roman" w:hAnsi="Times New Roman" w:cs="Times New Roman"/>
                <w:szCs w:val="22"/>
              </w:rPr>
            </w:pPr>
            <w:r w:rsidRPr="00164C7A">
              <w:rPr>
                <w:rFonts w:ascii="Times New Roman" w:hAnsi="Times New Roman" w:cs="Times New Roman"/>
                <w:szCs w:val="22"/>
              </w:rPr>
              <w:t>из них&lt;9.1&gt;:</w:t>
            </w:r>
          </w:p>
        </w:tc>
        <w:tc>
          <w:tcPr>
            <w:tcW w:w="850"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26430.1</w:t>
            </w:r>
          </w:p>
        </w:tc>
        <w:tc>
          <w:tcPr>
            <w:tcW w:w="992" w:type="dxa"/>
          </w:tcPr>
          <w:p w:rsidR="00EB49A3" w:rsidRPr="00164C7A" w:rsidRDefault="00EB49A3" w:rsidP="00EB49A3">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EB49A3" w:rsidRPr="00164C7A" w:rsidRDefault="00EB49A3" w:rsidP="00EB49A3">
            <w:pPr>
              <w:pStyle w:val="ConsPlusNormal"/>
              <w:rPr>
                <w:rFonts w:ascii="Times New Roman" w:hAnsi="Times New Roman" w:cs="Times New Roman"/>
                <w:szCs w:val="22"/>
              </w:rPr>
            </w:pPr>
          </w:p>
        </w:tc>
        <w:tc>
          <w:tcPr>
            <w:tcW w:w="1417" w:type="dxa"/>
          </w:tcPr>
          <w:p w:rsidR="00EB49A3" w:rsidRPr="00164C7A" w:rsidRDefault="00EB49A3" w:rsidP="00EB49A3">
            <w:pPr>
              <w:pStyle w:val="ConsPlusNormal"/>
              <w:rPr>
                <w:rFonts w:ascii="Times New Roman" w:hAnsi="Times New Roman" w:cs="Times New Roman"/>
                <w:szCs w:val="22"/>
              </w:rPr>
            </w:pPr>
          </w:p>
        </w:tc>
        <w:tc>
          <w:tcPr>
            <w:tcW w:w="1560" w:type="dxa"/>
          </w:tcPr>
          <w:p w:rsidR="00EB49A3" w:rsidRPr="00164C7A" w:rsidRDefault="00EB49A3" w:rsidP="00EB49A3">
            <w:pPr>
              <w:pStyle w:val="ConsPlusNormal"/>
              <w:rPr>
                <w:rFonts w:ascii="Times New Roman" w:hAnsi="Times New Roman" w:cs="Times New Roman"/>
                <w:szCs w:val="22"/>
              </w:rPr>
            </w:pPr>
          </w:p>
        </w:tc>
        <w:tc>
          <w:tcPr>
            <w:tcW w:w="1276" w:type="dxa"/>
          </w:tcPr>
          <w:p w:rsidR="00EB49A3" w:rsidRPr="00164C7A" w:rsidRDefault="00EB49A3" w:rsidP="00EB49A3">
            <w:pPr>
              <w:pStyle w:val="ConsPlusNormal"/>
              <w:rPr>
                <w:rFonts w:ascii="Times New Roman" w:hAnsi="Times New Roman" w:cs="Times New Roman"/>
                <w:szCs w:val="22"/>
              </w:rPr>
            </w:pPr>
          </w:p>
        </w:tc>
        <w:tc>
          <w:tcPr>
            <w:tcW w:w="1275" w:type="dxa"/>
          </w:tcPr>
          <w:p w:rsidR="00EB49A3" w:rsidRPr="00164C7A" w:rsidRDefault="00EB49A3" w:rsidP="00EB49A3">
            <w:pPr>
              <w:pStyle w:val="ConsPlusNormal"/>
              <w:rPr>
                <w:rFonts w:ascii="Times New Roman" w:hAnsi="Times New Roman" w:cs="Times New Roman"/>
                <w:szCs w:val="22"/>
              </w:rPr>
            </w:pPr>
          </w:p>
        </w:tc>
        <w:tc>
          <w:tcPr>
            <w:tcW w:w="1418" w:type="dxa"/>
          </w:tcPr>
          <w:p w:rsidR="00EB49A3" w:rsidRPr="00164C7A" w:rsidRDefault="00EB49A3" w:rsidP="00EB49A3">
            <w:pPr>
              <w:pStyle w:val="ConsPlusNormal"/>
              <w:rPr>
                <w:rFonts w:ascii="Times New Roman" w:hAnsi="Times New Roman" w:cs="Times New Roman"/>
                <w:szCs w:val="22"/>
              </w:rPr>
            </w:pPr>
          </w:p>
        </w:tc>
      </w:tr>
      <w:tr w:rsidR="005C4DF1" w:rsidRPr="00164C7A" w:rsidTr="001501DE">
        <w:tc>
          <w:tcPr>
            <w:tcW w:w="846" w:type="dxa"/>
          </w:tcPr>
          <w:p w:rsidR="005C4DF1" w:rsidRPr="00164C7A" w:rsidRDefault="005C4DF1" w:rsidP="005C4DF1">
            <w:pPr>
              <w:pStyle w:val="ConsPlusNormal"/>
              <w:rPr>
                <w:rFonts w:ascii="Times New Roman" w:hAnsi="Times New Roman" w:cs="Times New Roman"/>
                <w:szCs w:val="22"/>
              </w:rPr>
            </w:pPr>
          </w:p>
        </w:tc>
        <w:tc>
          <w:tcPr>
            <w:tcW w:w="4395" w:type="dxa"/>
          </w:tcPr>
          <w:p w:rsidR="005C4DF1" w:rsidRPr="00164C7A" w:rsidRDefault="005C4DF1" w:rsidP="005C4DF1">
            <w:pPr>
              <w:pStyle w:val="ConsPlusNormal"/>
              <w:rPr>
                <w:rFonts w:ascii="Times New Roman" w:hAnsi="Times New Roman" w:cs="Times New Roman"/>
                <w:szCs w:val="22"/>
              </w:rPr>
            </w:pPr>
            <w:r w:rsidRPr="005C4DF1">
              <w:rPr>
                <w:rFonts w:ascii="Times New Roman" w:hAnsi="Times New Roman" w:cs="Times New Roman"/>
                <w:szCs w:val="22"/>
              </w:rPr>
              <w:t>из них</w:t>
            </w:r>
            <w:hyperlink r:id="rId6" w:history="1">
              <w:r w:rsidRPr="005C4DF1">
                <w:rPr>
                  <w:rFonts w:ascii="Times New Roman" w:hAnsi="Times New Roman" w:cs="Times New Roman"/>
                  <w:szCs w:val="22"/>
                </w:rPr>
                <w:t>&lt;</w:t>
              </w:r>
              <w:r>
                <w:rPr>
                  <w:rFonts w:ascii="Times New Roman" w:hAnsi="Times New Roman" w:cs="Times New Roman"/>
                  <w:szCs w:val="22"/>
                </w:rPr>
                <w:t>9</w:t>
              </w:r>
              <w:r w:rsidRPr="005C4DF1">
                <w:rPr>
                  <w:rFonts w:ascii="Times New Roman" w:hAnsi="Times New Roman" w:cs="Times New Roman"/>
                  <w:szCs w:val="22"/>
                </w:rPr>
                <w:t>.</w:t>
              </w:r>
              <w:r>
                <w:rPr>
                  <w:rFonts w:ascii="Times New Roman" w:hAnsi="Times New Roman" w:cs="Times New Roman"/>
                  <w:szCs w:val="22"/>
                </w:rPr>
                <w:t>2</w:t>
              </w:r>
              <w:r w:rsidRPr="005C4DF1">
                <w:rPr>
                  <w:rFonts w:ascii="Times New Roman" w:hAnsi="Times New Roman" w:cs="Times New Roman"/>
                  <w:szCs w:val="22"/>
                </w:rPr>
                <w:t>&gt;</w:t>
              </w:r>
            </w:hyperlink>
            <w:r w:rsidRPr="005C4DF1">
              <w:rPr>
                <w:rFonts w:ascii="Times New Roman" w:hAnsi="Times New Roman" w:cs="Times New Roman"/>
                <w:szCs w:val="22"/>
              </w:rPr>
              <w:t>:</w:t>
            </w:r>
          </w:p>
        </w:tc>
        <w:tc>
          <w:tcPr>
            <w:tcW w:w="850" w:type="dxa"/>
          </w:tcPr>
          <w:p w:rsidR="005C4DF1" w:rsidRPr="005C4DF1" w:rsidRDefault="005C4DF1" w:rsidP="005C4DF1">
            <w:pPr>
              <w:pStyle w:val="ConsPlusNormal"/>
              <w:jc w:val="center"/>
              <w:rPr>
                <w:rFonts w:ascii="Times New Roman" w:hAnsi="Times New Roman" w:cs="Times New Roman"/>
                <w:szCs w:val="22"/>
              </w:rPr>
            </w:pPr>
            <w:r w:rsidRPr="005C4DF1">
              <w:rPr>
                <w:rFonts w:ascii="Times New Roman" w:hAnsi="Times New Roman" w:cs="Times New Roman"/>
                <w:szCs w:val="22"/>
              </w:rPr>
              <w:t>26430.2</w:t>
            </w:r>
          </w:p>
        </w:tc>
        <w:tc>
          <w:tcPr>
            <w:tcW w:w="992" w:type="dxa"/>
          </w:tcPr>
          <w:p w:rsidR="005C4DF1" w:rsidRPr="00164C7A" w:rsidRDefault="005C4DF1" w:rsidP="005C4DF1">
            <w:pPr>
              <w:pStyle w:val="ConsPlusNormal"/>
              <w:jc w:val="center"/>
              <w:rPr>
                <w:rFonts w:ascii="Times New Roman" w:hAnsi="Times New Roman" w:cs="Times New Roman"/>
                <w:szCs w:val="22"/>
              </w:rPr>
            </w:pPr>
          </w:p>
        </w:tc>
        <w:tc>
          <w:tcPr>
            <w:tcW w:w="1276" w:type="dxa"/>
          </w:tcPr>
          <w:p w:rsidR="005C4DF1" w:rsidRPr="00164C7A" w:rsidRDefault="005C4DF1" w:rsidP="005C4DF1">
            <w:pPr>
              <w:pStyle w:val="ConsPlusNormal"/>
              <w:rPr>
                <w:rFonts w:ascii="Times New Roman" w:hAnsi="Times New Roman" w:cs="Times New Roman"/>
                <w:szCs w:val="22"/>
              </w:rPr>
            </w:pPr>
          </w:p>
        </w:tc>
        <w:tc>
          <w:tcPr>
            <w:tcW w:w="1417" w:type="dxa"/>
          </w:tcPr>
          <w:p w:rsidR="005C4DF1" w:rsidRPr="00164C7A" w:rsidRDefault="005C4DF1" w:rsidP="005C4DF1">
            <w:pPr>
              <w:pStyle w:val="ConsPlusNormal"/>
              <w:rPr>
                <w:rFonts w:ascii="Times New Roman" w:hAnsi="Times New Roman" w:cs="Times New Roman"/>
                <w:szCs w:val="22"/>
              </w:rPr>
            </w:pPr>
          </w:p>
        </w:tc>
        <w:tc>
          <w:tcPr>
            <w:tcW w:w="1560" w:type="dxa"/>
          </w:tcPr>
          <w:p w:rsidR="005C4DF1" w:rsidRPr="00164C7A" w:rsidRDefault="005C4DF1" w:rsidP="005C4DF1">
            <w:pPr>
              <w:pStyle w:val="ConsPlusNormal"/>
              <w:rPr>
                <w:rFonts w:ascii="Times New Roman" w:hAnsi="Times New Roman" w:cs="Times New Roman"/>
                <w:szCs w:val="22"/>
              </w:rPr>
            </w:pPr>
          </w:p>
        </w:tc>
        <w:tc>
          <w:tcPr>
            <w:tcW w:w="1276" w:type="dxa"/>
          </w:tcPr>
          <w:p w:rsidR="005C4DF1" w:rsidRPr="00164C7A" w:rsidRDefault="005C4DF1" w:rsidP="005C4DF1">
            <w:pPr>
              <w:pStyle w:val="ConsPlusNormal"/>
              <w:rPr>
                <w:rFonts w:ascii="Times New Roman" w:hAnsi="Times New Roman" w:cs="Times New Roman"/>
                <w:szCs w:val="22"/>
              </w:rPr>
            </w:pPr>
          </w:p>
        </w:tc>
        <w:tc>
          <w:tcPr>
            <w:tcW w:w="1275" w:type="dxa"/>
          </w:tcPr>
          <w:p w:rsidR="005C4DF1" w:rsidRPr="00164C7A" w:rsidRDefault="005C4DF1" w:rsidP="005C4DF1">
            <w:pPr>
              <w:pStyle w:val="ConsPlusNormal"/>
              <w:rPr>
                <w:rFonts w:ascii="Times New Roman" w:hAnsi="Times New Roman" w:cs="Times New Roman"/>
                <w:szCs w:val="22"/>
              </w:rPr>
            </w:pPr>
          </w:p>
        </w:tc>
        <w:tc>
          <w:tcPr>
            <w:tcW w:w="1418" w:type="dxa"/>
          </w:tcPr>
          <w:p w:rsidR="005C4DF1" w:rsidRPr="00164C7A" w:rsidRDefault="005C4DF1" w:rsidP="005C4DF1">
            <w:pPr>
              <w:pStyle w:val="ConsPlusNormal"/>
              <w:rPr>
                <w:rFonts w:ascii="Times New Roman" w:hAnsi="Times New Roman" w:cs="Times New Roman"/>
                <w:szCs w:val="22"/>
              </w:rPr>
            </w:pPr>
          </w:p>
        </w:tc>
      </w:tr>
      <w:tr w:rsidR="005C4DF1" w:rsidRPr="00164C7A" w:rsidTr="001501DE">
        <w:tc>
          <w:tcPr>
            <w:tcW w:w="846" w:type="dxa"/>
          </w:tcPr>
          <w:p w:rsidR="005C4DF1" w:rsidRPr="00164C7A" w:rsidRDefault="005C4DF1" w:rsidP="005C4DF1">
            <w:pPr>
              <w:pStyle w:val="ConsPlusNormal"/>
              <w:rPr>
                <w:rFonts w:ascii="Times New Roman" w:hAnsi="Times New Roman" w:cs="Times New Roman"/>
                <w:szCs w:val="22"/>
              </w:rPr>
            </w:pPr>
            <w:r w:rsidRPr="00164C7A">
              <w:rPr>
                <w:rFonts w:ascii="Times New Roman" w:hAnsi="Times New Roman" w:cs="Times New Roman"/>
                <w:szCs w:val="22"/>
              </w:rPr>
              <w:t>1.4.4</w:t>
            </w:r>
          </w:p>
        </w:tc>
        <w:tc>
          <w:tcPr>
            <w:tcW w:w="4395" w:type="dxa"/>
          </w:tcPr>
          <w:p w:rsidR="005C4DF1" w:rsidRPr="00164C7A" w:rsidRDefault="005C4DF1" w:rsidP="005C4DF1">
            <w:pPr>
              <w:pStyle w:val="ConsPlusNormal"/>
              <w:rPr>
                <w:rFonts w:ascii="Times New Roman" w:hAnsi="Times New Roman" w:cs="Times New Roman"/>
                <w:szCs w:val="22"/>
              </w:rPr>
            </w:pPr>
            <w:r w:rsidRPr="00164C7A">
              <w:rPr>
                <w:rFonts w:ascii="Times New Roman" w:hAnsi="Times New Roman" w:cs="Times New Roman"/>
                <w:szCs w:val="22"/>
              </w:rPr>
              <w:t>за счет прочих источников финансового обеспечения</w:t>
            </w:r>
          </w:p>
        </w:tc>
        <w:tc>
          <w:tcPr>
            <w:tcW w:w="850" w:type="dxa"/>
          </w:tcPr>
          <w:p w:rsidR="005C4DF1" w:rsidRPr="00164C7A" w:rsidRDefault="005C4DF1" w:rsidP="005C4DF1">
            <w:pPr>
              <w:pStyle w:val="ConsPlusNormal"/>
              <w:jc w:val="center"/>
              <w:rPr>
                <w:rFonts w:ascii="Times New Roman" w:hAnsi="Times New Roman" w:cs="Times New Roman"/>
                <w:szCs w:val="22"/>
              </w:rPr>
            </w:pPr>
            <w:r w:rsidRPr="00164C7A">
              <w:rPr>
                <w:rFonts w:ascii="Times New Roman" w:hAnsi="Times New Roman" w:cs="Times New Roman"/>
                <w:szCs w:val="22"/>
              </w:rPr>
              <w:t>26450</w:t>
            </w:r>
          </w:p>
        </w:tc>
        <w:tc>
          <w:tcPr>
            <w:tcW w:w="992" w:type="dxa"/>
          </w:tcPr>
          <w:p w:rsidR="005C4DF1" w:rsidRPr="00164C7A" w:rsidRDefault="005C4DF1" w:rsidP="005C4DF1">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5C4DF1" w:rsidRPr="00164C7A" w:rsidRDefault="005C4DF1" w:rsidP="005C4DF1">
            <w:pPr>
              <w:pStyle w:val="ConsPlusNormal"/>
              <w:rPr>
                <w:rFonts w:ascii="Times New Roman" w:hAnsi="Times New Roman" w:cs="Times New Roman"/>
                <w:szCs w:val="22"/>
              </w:rPr>
            </w:pPr>
          </w:p>
        </w:tc>
        <w:tc>
          <w:tcPr>
            <w:tcW w:w="1417" w:type="dxa"/>
          </w:tcPr>
          <w:p w:rsidR="005C4DF1" w:rsidRPr="00164C7A" w:rsidRDefault="005C4DF1" w:rsidP="005C4DF1">
            <w:pPr>
              <w:pStyle w:val="ConsPlusNormal"/>
              <w:rPr>
                <w:rFonts w:ascii="Times New Roman" w:hAnsi="Times New Roman" w:cs="Times New Roman"/>
                <w:szCs w:val="22"/>
              </w:rPr>
            </w:pPr>
          </w:p>
        </w:tc>
        <w:tc>
          <w:tcPr>
            <w:tcW w:w="1560" w:type="dxa"/>
          </w:tcPr>
          <w:p w:rsidR="005C4DF1" w:rsidRPr="00164C7A" w:rsidRDefault="005C4DF1" w:rsidP="005C4DF1">
            <w:pPr>
              <w:pStyle w:val="ConsPlusNormal"/>
              <w:rPr>
                <w:rFonts w:ascii="Times New Roman" w:hAnsi="Times New Roman" w:cs="Times New Roman"/>
                <w:szCs w:val="22"/>
              </w:rPr>
            </w:pPr>
          </w:p>
        </w:tc>
        <w:tc>
          <w:tcPr>
            <w:tcW w:w="1276" w:type="dxa"/>
          </w:tcPr>
          <w:p w:rsidR="005C4DF1" w:rsidRPr="00164C7A" w:rsidRDefault="005C4DF1" w:rsidP="005C4DF1">
            <w:pPr>
              <w:pStyle w:val="ConsPlusNormal"/>
              <w:rPr>
                <w:rFonts w:ascii="Times New Roman" w:hAnsi="Times New Roman" w:cs="Times New Roman"/>
                <w:szCs w:val="22"/>
              </w:rPr>
            </w:pPr>
          </w:p>
        </w:tc>
        <w:tc>
          <w:tcPr>
            <w:tcW w:w="1275" w:type="dxa"/>
          </w:tcPr>
          <w:p w:rsidR="005C4DF1" w:rsidRPr="00164C7A" w:rsidRDefault="005C4DF1" w:rsidP="005C4DF1">
            <w:pPr>
              <w:pStyle w:val="ConsPlusNormal"/>
              <w:rPr>
                <w:rFonts w:ascii="Times New Roman" w:hAnsi="Times New Roman" w:cs="Times New Roman"/>
                <w:szCs w:val="22"/>
              </w:rPr>
            </w:pPr>
          </w:p>
        </w:tc>
        <w:tc>
          <w:tcPr>
            <w:tcW w:w="1418" w:type="dxa"/>
          </w:tcPr>
          <w:p w:rsidR="005C4DF1" w:rsidRPr="00164C7A" w:rsidRDefault="005C4DF1" w:rsidP="005C4DF1">
            <w:pPr>
              <w:pStyle w:val="ConsPlusNormal"/>
              <w:rPr>
                <w:rFonts w:ascii="Times New Roman" w:hAnsi="Times New Roman" w:cs="Times New Roman"/>
                <w:szCs w:val="22"/>
              </w:rPr>
            </w:pPr>
          </w:p>
        </w:tc>
      </w:tr>
      <w:tr w:rsidR="005C4DF1" w:rsidRPr="00164C7A" w:rsidTr="001501DE">
        <w:tc>
          <w:tcPr>
            <w:tcW w:w="846" w:type="dxa"/>
          </w:tcPr>
          <w:p w:rsidR="005C4DF1" w:rsidRPr="00164C7A" w:rsidRDefault="005C4DF1" w:rsidP="005C4DF1">
            <w:pPr>
              <w:pStyle w:val="ConsPlusNormal"/>
              <w:rPr>
                <w:rFonts w:ascii="Times New Roman" w:hAnsi="Times New Roman" w:cs="Times New Roman"/>
                <w:szCs w:val="22"/>
              </w:rPr>
            </w:pPr>
            <w:r w:rsidRPr="00164C7A">
              <w:rPr>
                <w:rFonts w:ascii="Times New Roman" w:hAnsi="Times New Roman" w:cs="Times New Roman"/>
                <w:szCs w:val="22"/>
              </w:rPr>
              <w:t>1.4.4.1</w:t>
            </w:r>
          </w:p>
        </w:tc>
        <w:tc>
          <w:tcPr>
            <w:tcW w:w="4395" w:type="dxa"/>
          </w:tcPr>
          <w:p w:rsidR="005C4DF1" w:rsidRPr="00164C7A" w:rsidRDefault="005C4DF1" w:rsidP="005C4DF1">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5C4DF1" w:rsidRPr="00164C7A" w:rsidRDefault="005C4DF1" w:rsidP="005C4DF1">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44-ФЗ</w:t>
            </w:r>
          </w:p>
        </w:tc>
        <w:tc>
          <w:tcPr>
            <w:tcW w:w="850" w:type="dxa"/>
          </w:tcPr>
          <w:p w:rsidR="005C4DF1" w:rsidRPr="00164C7A" w:rsidRDefault="005C4DF1" w:rsidP="005C4DF1">
            <w:pPr>
              <w:pStyle w:val="ConsPlusNormal"/>
              <w:jc w:val="center"/>
              <w:rPr>
                <w:rFonts w:ascii="Times New Roman" w:hAnsi="Times New Roman" w:cs="Times New Roman"/>
                <w:szCs w:val="22"/>
              </w:rPr>
            </w:pPr>
            <w:r w:rsidRPr="00164C7A">
              <w:rPr>
                <w:rFonts w:ascii="Times New Roman" w:hAnsi="Times New Roman" w:cs="Times New Roman"/>
                <w:szCs w:val="22"/>
              </w:rPr>
              <w:t>26451</w:t>
            </w:r>
          </w:p>
        </w:tc>
        <w:tc>
          <w:tcPr>
            <w:tcW w:w="992" w:type="dxa"/>
          </w:tcPr>
          <w:p w:rsidR="005C4DF1" w:rsidRPr="00164C7A" w:rsidRDefault="005C4DF1" w:rsidP="005C4DF1">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5C4DF1" w:rsidRPr="00164C7A" w:rsidRDefault="005C4DF1" w:rsidP="005C4DF1">
            <w:pPr>
              <w:pStyle w:val="ConsPlusNormal"/>
              <w:rPr>
                <w:rFonts w:ascii="Times New Roman" w:hAnsi="Times New Roman" w:cs="Times New Roman"/>
                <w:szCs w:val="22"/>
              </w:rPr>
            </w:pPr>
          </w:p>
        </w:tc>
        <w:tc>
          <w:tcPr>
            <w:tcW w:w="1417" w:type="dxa"/>
          </w:tcPr>
          <w:p w:rsidR="005C4DF1" w:rsidRPr="00164C7A" w:rsidRDefault="005C4DF1" w:rsidP="005C4DF1">
            <w:pPr>
              <w:pStyle w:val="ConsPlusNormal"/>
              <w:rPr>
                <w:rFonts w:ascii="Times New Roman" w:hAnsi="Times New Roman" w:cs="Times New Roman"/>
                <w:szCs w:val="22"/>
              </w:rPr>
            </w:pPr>
          </w:p>
        </w:tc>
        <w:tc>
          <w:tcPr>
            <w:tcW w:w="1560" w:type="dxa"/>
          </w:tcPr>
          <w:p w:rsidR="005C4DF1" w:rsidRPr="00164C7A" w:rsidRDefault="005C4DF1" w:rsidP="005C4DF1">
            <w:pPr>
              <w:pStyle w:val="ConsPlusNormal"/>
              <w:rPr>
                <w:rFonts w:ascii="Times New Roman" w:hAnsi="Times New Roman" w:cs="Times New Roman"/>
                <w:szCs w:val="22"/>
              </w:rPr>
            </w:pPr>
          </w:p>
        </w:tc>
        <w:tc>
          <w:tcPr>
            <w:tcW w:w="1276" w:type="dxa"/>
          </w:tcPr>
          <w:p w:rsidR="005C4DF1" w:rsidRPr="00164C7A" w:rsidRDefault="005C4DF1" w:rsidP="005C4DF1">
            <w:pPr>
              <w:pStyle w:val="ConsPlusNormal"/>
              <w:rPr>
                <w:rFonts w:ascii="Times New Roman" w:hAnsi="Times New Roman" w:cs="Times New Roman"/>
                <w:szCs w:val="22"/>
              </w:rPr>
            </w:pPr>
          </w:p>
        </w:tc>
        <w:tc>
          <w:tcPr>
            <w:tcW w:w="1275" w:type="dxa"/>
          </w:tcPr>
          <w:p w:rsidR="005C4DF1" w:rsidRPr="00164C7A" w:rsidRDefault="005C4DF1" w:rsidP="005C4DF1">
            <w:pPr>
              <w:pStyle w:val="ConsPlusNormal"/>
              <w:rPr>
                <w:rFonts w:ascii="Times New Roman" w:hAnsi="Times New Roman" w:cs="Times New Roman"/>
                <w:szCs w:val="22"/>
              </w:rPr>
            </w:pPr>
          </w:p>
        </w:tc>
        <w:tc>
          <w:tcPr>
            <w:tcW w:w="1418" w:type="dxa"/>
          </w:tcPr>
          <w:p w:rsidR="005C4DF1" w:rsidRPr="00164C7A" w:rsidRDefault="005C4DF1" w:rsidP="005C4DF1">
            <w:pPr>
              <w:pStyle w:val="ConsPlusNormal"/>
              <w:rPr>
                <w:rFonts w:ascii="Times New Roman" w:hAnsi="Times New Roman" w:cs="Times New Roman"/>
                <w:szCs w:val="22"/>
              </w:rPr>
            </w:pPr>
          </w:p>
        </w:tc>
      </w:tr>
      <w:tr w:rsidR="005C4DF1" w:rsidRPr="00164C7A" w:rsidTr="001501DE">
        <w:tc>
          <w:tcPr>
            <w:tcW w:w="846" w:type="dxa"/>
          </w:tcPr>
          <w:p w:rsidR="005C4DF1" w:rsidRPr="00164C7A" w:rsidRDefault="005C4DF1" w:rsidP="005C4DF1">
            <w:pPr>
              <w:pStyle w:val="ConsPlusNormal"/>
              <w:rPr>
                <w:rFonts w:ascii="Times New Roman" w:hAnsi="Times New Roman" w:cs="Times New Roman"/>
                <w:szCs w:val="22"/>
              </w:rPr>
            </w:pPr>
          </w:p>
        </w:tc>
        <w:tc>
          <w:tcPr>
            <w:tcW w:w="4395" w:type="dxa"/>
          </w:tcPr>
          <w:p w:rsidR="005C4DF1" w:rsidRPr="00164C7A" w:rsidRDefault="005C4DF1" w:rsidP="005C4DF1">
            <w:pPr>
              <w:pStyle w:val="ConsPlusNormal"/>
              <w:rPr>
                <w:rFonts w:ascii="Times New Roman" w:hAnsi="Times New Roman" w:cs="Times New Roman"/>
                <w:szCs w:val="22"/>
              </w:rPr>
            </w:pPr>
            <w:r w:rsidRPr="00164C7A">
              <w:rPr>
                <w:rFonts w:ascii="Times New Roman" w:hAnsi="Times New Roman" w:cs="Times New Roman"/>
                <w:szCs w:val="22"/>
              </w:rPr>
              <w:t>из них&lt;9.1&gt;:</w:t>
            </w:r>
          </w:p>
        </w:tc>
        <w:tc>
          <w:tcPr>
            <w:tcW w:w="850" w:type="dxa"/>
          </w:tcPr>
          <w:p w:rsidR="005C4DF1" w:rsidRPr="00164C7A" w:rsidRDefault="005C4DF1" w:rsidP="005C4DF1">
            <w:pPr>
              <w:pStyle w:val="ConsPlusNormal"/>
              <w:jc w:val="center"/>
              <w:rPr>
                <w:rFonts w:ascii="Times New Roman" w:hAnsi="Times New Roman" w:cs="Times New Roman"/>
                <w:szCs w:val="22"/>
              </w:rPr>
            </w:pPr>
            <w:r w:rsidRPr="00164C7A">
              <w:rPr>
                <w:rFonts w:ascii="Times New Roman" w:hAnsi="Times New Roman" w:cs="Times New Roman"/>
                <w:szCs w:val="22"/>
              </w:rPr>
              <w:t>26451.1</w:t>
            </w:r>
          </w:p>
        </w:tc>
        <w:tc>
          <w:tcPr>
            <w:tcW w:w="992" w:type="dxa"/>
          </w:tcPr>
          <w:p w:rsidR="005C4DF1" w:rsidRPr="00164C7A" w:rsidRDefault="005C4DF1" w:rsidP="005C4DF1">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5C4DF1" w:rsidRPr="00164C7A" w:rsidRDefault="005C4DF1" w:rsidP="005C4DF1">
            <w:pPr>
              <w:pStyle w:val="ConsPlusNormal"/>
              <w:rPr>
                <w:rFonts w:ascii="Times New Roman" w:hAnsi="Times New Roman" w:cs="Times New Roman"/>
                <w:szCs w:val="22"/>
              </w:rPr>
            </w:pPr>
          </w:p>
        </w:tc>
        <w:tc>
          <w:tcPr>
            <w:tcW w:w="1417" w:type="dxa"/>
          </w:tcPr>
          <w:p w:rsidR="005C4DF1" w:rsidRPr="00164C7A" w:rsidRDefault="005C4DF1" w:rsidP="005C4DF1">
            <w:pPr>
              <w:pStyle w:val="ConsPlusNormal"/>
              <w:rPr>
                <w:rFonts w:ascii="Times New Roman" w:hAnsi="Times New Roman" w:cs="Times New Roman"/>
                <w:szCs w:val="22"/>
              </w:rPr>
            </w:pPr>
          </w:p>
        </w:tc>
        <w:tc>
          <w:tcPr>
            <w:tcW w:w="1560" w:type="dxa"/>
          </w:tcPr>
          <w:p w:rsidR="005C4DF1" w:rsidRPr="00164C7A" w:rsidRDefault="005C4DF1" w:rsidP="005C4DF1">
            <w:pPr>
              <w:pStyle w:val="ConsPlusNormal"/>
              <w:rPr>
                <w:rFonts w:ascii="Times New Roman" w:hAnsi="Times New Roman" w:cs="Times New Roman"/>
                <w:szCs w:val="22"/>
              </w:rPr>
            </w:pPr>
          </w:p>
        </w:tc>
        <w:tc>
          <w:tcPr>
            <w:tcW w:w="1276" w:type="dxa"/>
          </w:tcPr>
          <w:p w:rsidR="005C4DF1" w:rsidRPr="00164C7A" w:rsidRDefault="005C4DF1" w:rsidP="005C4DF1">
            <w:pPr>
              <w:pStyle w:val="ConsPlusNormal"/>
              <w:rPr>
                <w:rFonts w:ascii="Times New Roman" w:hAnsi="Times New Roman" w:cs="Times New Roman"/>
                <w:szCs w:val="22"/>
              </w:rPr>
            </w:pPr>
          </w:p>
        </w:tc>
        <w:tc>
          <w:tcPr>
            <w:tcW w:w="1275" w:type="dxa"/>
          </w:tcPr>
          <w:p w:rsidR="005C4DF1" w:rsidRPr="00164C7A" w:rsidRDefault="005C4DF1" w:rsidP="005C4DF1">
            <w:pPr>
              <w:pStyle w:val="ConsPlusNormal"/>
              <w:rPr>
                <w:rFonts w:ascii="Times New Roman" w:hAnsi="Times New Roman" w:cs="Times New Roman"/>
                <w:szCs w:val="22"/>
              </w:rPr>
            </w:pPr>
          </w:p>
        </w:tc>
        <w:tc>
          <w:tcPr>
            <w:tcW w:w="1418" w:type="dxa"/>
          </w:tcPr>
          <w:p w:rsidR="005C4DF1" w:rsidRPr="00164C7A" w:rsidRDefault="005C4DF1" w:rsidP="005C4DF1">
            <w:pPr>
              <w:pStyle w:val="ConsPlusNormal"/>
              <w:rPr>
                <w:rFonts w:ascii="Times New Roman" w:hAnsi="Times New Roman" w:cs="Times New Roman"/>
                <w:szCs w:val="22"/>
              </w:rPr>
            </w:pPr>
          </w:p>
        </w:tc>
      </w:tr>
      <w:tr w:rsidR="005C4DF1" w:rsidRPr="00164C7A" w:rsidTr="001501DE">
        <w:tc>
          <w:tcPr>
            <w:tcW w:w="846" w:type="dxa"/>
          </w:tcPr>
          <w:p w:rsidR="005C4DF1" w:rsidRPr="00164C7A" w:rsidRDefault="005C4DF1" w:rsidP="005C4DF1">
            <w:pPr>
              <w:pStyle w:val="ConsPlusNormal"/>
              <w:rPr>
                <w:rFonts w:ascii="Times New Roman" w:hAnsi="Times New Roman" w:cs="Times New Roman"/>
                <w:szCs w:val="22"/>
              </w:rPr>
            </w:pPr>
          </w:p>
        </w:tc>
        <w:tc>
          <w:tcPr>
            <w:tcW w:w="4395" w:type="dxa"/>
          </w:tcPr>
          <w:p w:rsidR="005C4DF1" w:rsidRPr="00164C7A" w:rsidRDefault="005C4DF1" w:rsidP="005C4DF1">
            <w:pPr>
              <w:pStyle w:val="ConsPlusNormal"/>
              <w:rPr>
                <w:rFonts w:ascii="Times New Roman" w:hAnsi="Times New Roman" w:cs="Times New Roman"/>
                <w:szCs w:val="22"/>
              </w:rPr>
            </w:pPr>
            <w:r w:rsidRPr="00164C7A">
              <w:rPr>
                <w:rFonts w:ascii="Times New Roman" w:hAnsi="Times New Roman" w:cs="Times New Roman"/>
                <w:szCs w:val="22"/>
              </w:rPr>
              <w:t>из них&lt;</w:t>
            </w:r>
            <w:r>
              <w:rPr>
                <w:rFonts w:ascii="Times New Roman" w:hAnsi="Times New Roman" w:cs="Times New Roman"/>
                <w:szCs w:val="22"/>
              </w:rPr>
              <w:t>9.2</w:t>
            </w:r>
            <w:r w:rsidRPr="00164C7A">
              <w:rPr>
                <w:rFonts w:ascii="Times New Roman" w:hAnsi="Times New Roman" w:cs="Times New Roman"/>
                <w:szCs w:val="22"/>
              </w:rPr>
              <w:t>&gt;:</w:t>
            </w:r>
          </w:p>
        </w:tc>
        <w:tc>
          <w:tcPr>
            <w:tcW w:w="850" w:type="dxa"/>
          </w:tcPr>
          <w:p w:rsidR="005C4DF1" w:rsidRPr="00164C7A" w:rsidRDefault="005C4DF1" w:rsidP="005C4DF1">
            <w:pPr>
              <w:pStyle w:val="ConsPlusNormal"/>
              <w:jc w:val="center"/>
              <w:rPr>
                <w:rFonts w:ascii="Times New Roman" w:hAnsi="Times New Roman" w:cs="Times New Roman"/>
                <w:szCs w:val="22"/>
              </w:rPr>
            </w:pPr>
            <w:r>
              <w:rPr>
                <w:rFonts w:ascii="Times New Roman" w:hAnsi="Times New Roman" w:cs="Times New Roman"/>
                <w:szCs w:val="22"/>
              </w:rPr>
              <w:t>26451.2</w:t>
            </w:r>
          </w:p>
        </w:tc>
        <w:tc>
          <w:tcPr>
            <w:tcW w:w="992" w:type="dxa"/>
          </w:tcPr>
          <w:p w:rsidR="005C4DF1" w:rsidRPr="00164C7A" w:rsidRDefault="005C4DF1" w:rsidP="005C4DF1">
            <w:pPr>
              <w:pStyle w:val="ConsPlusNormal"/>
              <w:jc w:val="center"/>
              <w:rPr>
                <w:rFonts w:ascii="Times New Roman" w:hAnsi="Times New Roman" w:cs="Times New Roman"/>
                <w:szCs w:val="22"/>
              </w:rPr>
            </w:pPr>
          </w:p>
        </w:tc>
        <w:tc>
          <w:tcPr>
            <w:tcW w:w="1276" w:type="dxa"/>
          </w:tcPr>
          <w:p w:rsidR="005C4DF1" w:rsidRPr="00164C7A" w:rsidRDefault="005C4DF1" w:rsidP="005C4DF1">
            <w:pPr>
              <w:pStyle w:val="ConsPlusNormal"/>
              <w:rPr>
                <w:rFonts w:ascii="Times New Roman" w:hAnsi="Times New Roman" w:cs="Times New Roman"/>
                <w:szCs w:val="22"/>
              </w:rPr>
            </w:pPr>
          </w:p>
        </w:tc>
        <w:tc>
          <w:tcPr>
            <w:tcW w:w="1417" w:type="dxa"/>
          </w:tcPr>
          <w:p w:rsidR="005C4DF1" w:rsidRPr="00164C7A" w:rsidRDefault="005C4DF1" w:rsidP="005C4DF1">
            <w:pPr>
              <w:pStyle w:val="ConsPlusNormal"/>
              <w:rPr>
                <w:rFonts w:ascii="Times New Roman" w:hAnsi="Times New Roman" w:cs="Times New Roman"/>
                <w:szCs w:val="22"/>
              </w:rPr>
            </w:pPr>
          </w:p>
        </w:tc>
        <w:tc>
          <w:tcPr>
            <w:tcW w:w="1560" w:type="dxa"/>
          </w:tcPr>
          <w:p w:rsidR="005C4DF1" w:rsidRPr="00164C7A" w:rsidRDefault="005C4DF1" w:rsidP="005C4DF1">
            <w:pPr>
              <w:pStyle w:val="ConsPlusNormal"/>
              <w:rPr>
                <w:rFonts w:ascii="Times New Roman" w:hAnsi="Times New Roman" w:cs="Times New Roman"/>
                <w:szCs w:val="22"/>
              </w:rPr>
            </w:pPr>
          </w:p>
        </w:tc>
        <w:tc>
          <w:tcPr>
            <w:tcW w:w="1276" w:type="dxa"/>
          </w:tcPr>
          <w:p w:rsidR="005C4DF1" w:rsidRPr="00164C7A" w:rsidRDefault="005C4DF1" w:rsidP="005C4DF1">
            <w:pPr>
              <w:pStyle w:val="ConsPlusNormal"/>
              <w:rPr>
                <w:rFonts w:ascii="Times New Roman" w:hAnsi="Times New Roman" w:cs="Times New Roman"/>
                <w:szCs w:val="22"/>
              </w:rPr>
            </w:pPr>
          </w:p>
        </w:tc>
        <w:tc>
          <w:tcPr>
            <w:tcW w:w="1275" w:type="dxa"/>
          </w:tcPr>
          <w:p w:rsidR="005C4DF1" w:rsidRPr="00164C7A" w:rsidRDefault="005C4DF1" w:rsidP="005C4DF1">
            <w:pPr>
              <w:pStyle w:val="ConsPlusNormal"/>
              <w:rPr>
                <w:rFonts w:ascii="Times New Roman" w:hAnsi="Times New Roman" w:cs="Times New Roman"/>
                <w:szCs w:val="22"/>
              </w:rPr>
            </w:pPr>
          </w:p>
        </w:tc>
        <w:tc>
          <w:tcPr>
            <w:tcW w:w="1418" w:type="dxa"/>
          </w:tcPr>
          <w:p w:rsidR="005C4DF1" w:rsidRPr="00164C7A" w:rsidRDefault="005C4DF1" w:rsidP="005C4DF1">
            <w:pPr>
              <w:pStyle w:val="ConsPlusNormal"/>
              <w:rPr>
                <w:rFonts w:ascii="Times New Roman" w:hAnsi="Times New Roman" w:cs="Times New Roman"/>
                <w:szCs w:val="22"/>
              </w:rPr>
            </w:pPr>
          </w:p>
        </w:tc>
      </w:tr>
      <w:tr w:rsidR="005C4DF1" w:rsidRPr="00164C7A" w:rsidTr="001501DE">
        <w:tc>
          <w:tcPr>
            <w:tcW w:w="846" w:type="dxa"/>
          </w:tcPr>
          <w:p w:rsidR="005C4DF1" w:rsidRPr="00164C7A" w:rsidRDefault="005C4DF1" w:rsidP="005C4DF1">
            <w:pPr>
              <w:pStyle w:val="ConsPlusNormal"/>
              <w:rPr>
                <w:rFonts w:ascii="Times New Roman" w:hAnsi="Times New Roman" w:cs="Times New Roman"/>
                <w:szCs w:val="22"/>
              </w:rPr>
            </w:pPr>
            <w:r w:rsidRPr="00164C7A">
              <w:rPr>
                <w:rFonts w:ascii="Times New Roman" w:hAnsi="Times New Roman" w:cs="Times New Roman"/>
                <w:szCs w:val="22"/>
              </w:rPr>
              <w:t>1.4.4.2</w:t>
            </w:r>
          </w:p>
        </w:tc>
        <w:tc>
          <w:tcPr>
            <w:tcW w:w="4395" w:type="dxa"/>
          </w:tcPr>
          <w:p w:rsidR="005C4DF1" w:rsidRPr="00164C7A" w:rsidRDefault="005C4DF1" w:rsidP="005C4DF1">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223-ФЗ</w:t>
            </w:r>
          </w:p>
        </w:tc>
        <w:tc>
          <w:tcPr>
            <w:tcW w:w="850" w:type="dxa"/>
          </w:tcPr>
          <w:p w:rsidR="005C4DF1" w:rsidRPr="00164C7A" w:rsidRDefault="005C4DF1" w:rsidP="005C4DF1">
            <w:pPr>
              <w:pStyle w:val="ConsPlusNormal"/>
              <w:jc w:val="center"/>
              <w:rPr>
                <w:rFonts w:ascii="Times New Roman" w:hAnsi="Times New Roman" w:cs="Times New Roman"/>
                <w:szCs w:val="22"/>
              </w:rPr>
            </w:pPr>
            <w:r w:rsidRPr="00164C7A">
              <w:rPr>
                <w:rFonts w:ascii="Times New Roman" w:hAnsi="Times New Roman" w:cs="Times New Roman"/>
                <w:szCs w:val="22"/>
              </w:rPr>
              <w:t>26452</w:t>
            </w:r>
          </w:p>
        </w:tc>
        <w:tc>
          <w:tcPr>
            <w:tcW w:w="992" w:type="dxa"/>
          </w:tcPr>
          <w:p w:rsidR="005C4DF1" w:rsidRPr="00164C7A" w:rsidRDefault="005C4DF1" w:rsidP="005C4DF1">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5C4DF1" w:rsidRPr="00164C7A" w:rsidRDefault="005C4DF1" w:rsidP="005C4DF1">
            <w:pPr>
              <w:pStyle w:val="ConsPlusNormal"/>
              <w:rPr>
                <w:rFonts w:ascii="Times New Roman" w:hAnsi="Times New Roman" w:cs="Times New Roman"/>
                <w:szCs w:val="22"/>
              </w:rPr>
            </w:pPr>
          </w:p>
        </w:tc>
        <w:tc>
          <w:tcPr>
            <w:tcW w:w="1417" w:type="dxa"/>
          </w:tcPr>
          <w:p w:rsidR="005C4DF1" w:rsidRPr="00164C7A" w:rsidRDefault="005C4DF1" w:rsidP="005C4DF1">
            <w:pPr>
              <w:pStyle w:val="ConsPlusNormal"/>
              <w:rPr>
                <w:rFonts w:ascii="Times New Roman" w:hAnsi="Times New Roman" w:cs="Times New Roman"/>
                <w:szCs w:val="22"/>
              </w:rPr>
            </w:pPr>
          </w:p>
        </w:tc>
        <w:tc>
          <w:tcPr>
            <w:tcW w:w="1560" w:type="dxa"/>
          </w:tcPr>
          <w:p w:rsidR="005C4DF1" w:rsidRPr="00164C7A" w:rsidRDefault="005C4DF1" w:rsidP="005C4DF1">
            <w:pPr>
              <w:pStyle w:val="ConsPlusNormal"/>
              <w:rPr>
                <w:rFonts w:ascii="Times New Roman" w:hAnsi="Times New Roman" w:cs="Times New Roman"/>
                <w:szCs w:val="22"/>
              </w:rPr>
            </w:pPr>
          </w:p>
        </w:tc>
        <w:tc>
          <w:tcPr>
            <w:tcW w:w="1276" w:type="dxa"/>
          </w:tcPr>
          <w:p w:rsidR="005C4DF1" w:rsidRPr="00164C7A" w:rsidRDefault="005C4DF1" w:rsidP="005C4DF1">
            <w:pPr>
              <w:pStyle w:val="ConsPlusNormal"/>
              <w:rPr>
                <w:rFonts w:ascii="Times New Roman" w:hAnsi="Times New Roman" w:cs="Times New Roman"/>
                <w:szCs w:val="22"/>
              </w:rPr>
            </w:pPr>
          </w:p>
        </w:tc>
        <w:tc>
          <w:tcPr>
            <w:tcW w:w="1275" w:type="dxa"/>
          </w:tcPr>
          <w:p w:rsidR="005C4DF1" w:rsidRPr="00164C7A" w:rsidRDefault="005C4DF1" w:rsidP="005C4DF1">
            <w:pPr>
              <w:pStyle w:val="ConsPlusNormal"/>
              <w:rPr>
                <w:rFonts w:ascii="Times New Roman" w:hAnsi="Times New Roman" w:cs="Times New Roman"/>
                <w:szCs w:val="22"/>
              </w:rPr>
            </w:pPr>
          </w:p>
        </w:tc>
        <w:tc>
          <w:tcPr>
            <w:tcW w:w="1418" w:type="dxa"/>
          </w:tcPr>
          <w:p w:rsidR="005C4DF1" w:rsidRPr="00164C7A" w:rsidRDefault="005C4DF1" w:rsidP="005C4DF1">
            <w:pPr>
              <w:pStyle w:val="ConsPlusNormal"/>
              <w:rPr>
                <w:rFonts w:ascii="Times New Roman" w:hAnsi="Times New Roman" w:cs="Times New Roman"/>
                <w:szCs w:val="22"/>
              </w:rPr>
            </w:pPr>
          </w:p>
        </w:tc>
      </w:tr>
      <w:tr w:rsidR="005C4DF1" w:rsidRPr="00164C7A" w:rsidTr="001501DE">
        <w:tc>
          <w:tcPr>
            <w:tcW w:w="846" w:type="dxa"/>
          </w:tcPr>
          <w:p w:rsidR="005C4DF1" w:rsidRPr="00164C7A" w:rsidRDefault="005C4DF1" w:rsidP="005C4DF1">
            <w:pPr>
              <w:pStyle w:val="ConsPlusNormal"/>
              <w:rPr>
                <w:rFonts w:ascii="Times New Roman" w:hAnsi="Times New Roman" w:cs="Times New Roman"/>
                <w:szCs w:val="22"/>
              </w:rPr>
            </w:pPr>
            <w:r w:rsidRPr="00164C7A">
              <w:rPr>
                <w:rFonts w:ascii="Times New Roman" w:hAnsi="Times New Roman" w:cs="Times New Roman"/>
                <w:szCs w:val="22"/>
              </w:rPr>
              <w:t>2</w:t>
            </w:r>
          </w:p>
        </w:tc>
        <w:tc>
          <w:tcPr>
            <w:tcW w:w="4395" w:type="dxa"/>
          </w:tcPr>
          <w:p w:rsidR="005C4DF1" w:rsidRPr="00164C7A" w:rsidRDefault="005C4DF1" w:rsidP="005C4DF1">
            <w:pPr>
              <w:pStyle w:val="ConsPlusNormal"/>
              <w:rPr>
                <w:rFonts w:ascii="Times New Roman" w:hAnsi="Times New Roman" w:cs="Times New Roman"/>
                <w:szCs w:val="22"/>
              </w:rPr>
            </w:pPr>
            <w:r w:rsidRPr="00164C7A">
              <w:rPr>
                <w:rFonts w:ascii="Times New Roman" w:hAnsi="Times New Roman" w:cs="Times New Roman"/>
                <w:szCs w:val="22"/>
              </w:rPr>
              <w:t>Итого по контрактам, планируемым к заключению в соответствующем финансовом году в соответствии с Федеральным законом № 44-ФЗ, по соответствующему году закупки &lt;15&gt;</w:t>
            </w:r>
          </w:p>
        </w:tc>
        <w:tc>
          <w:tcPr>
            <w:tcW w:w="850" w:type="dxa"/>
          </w:tcPr>
          <w:p w:rsidR="005C4DF1" w:rsidRPr="00164C7A" w:rsidRDefault="005C4DF1" w:rsidP="005C4DF1">
            <w:pPr>
              <w:pStyle w:val="ConsPlusNormal"/>
              <w:jc w:val="center"/>
              <w:rPr>
                <w:rFonts w:ascii="Times New Roman" w:hAnsi="Times New Roman" w:cs="Times New Roman"/>
                <w:szCs w:val="22"/>
              </w:rPr>
            </w:pPr>
            <w:r w:rsidRPr="00164C7A">
              <w:rPr>
                <w:rFonts w:ascii="Times New Roman" w:hAnsi="Times New Roman" w:cs="Times New Roman"/>
                <w:szCs w:val="22"/>
              </w:rPr>
              <w:t>26500</w:t>
            </w:r>
          </w:p>
        </w:tc>
        <w:tc>
          <w:tcPr>
            <w:tcW w:w="992" w:type="dxa"/>
          </w:tcPr>
          <w:p w:rsidR="005C4DF1" w:rsidRPr="00164C7A" w:rsidRDefault="005C4DF1" w:rsidP="005C4DF1">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5C4DF1" w:rsidRPr="00164C7A" w:rsidRDefault="005C4DF1" w:rsidP="005C4DF1">
            <w:pPr>
              <w:pStyle w:val="ConsPlusNormal"/>
              <w:rPr>
                <w:rFonts w:ascii="Times New Roman" w:hAnsi="Times New Roman" w:cs="Times New Roman"/>
                <w:szCs w:val="22"/>
              </w:rPr>
            </w:pPr>
          </w:p>
        </w:tc>
        <w:tc>
          <w:tcPr>
            <w:tcW w:w="1417" w:type="dxa"/>
          </w:tcPr>
          <w:p w:rsidR="005C4DF1" w:rsidRPr="00164C7A" w:rsidRDefault="005C4DF1" w:rsidP="005C4DF1">
            <w:pPr>
              <w:pStyle w:val="ConsPlusNormal"/>
              <w:rPr>
                <w:rFonts w:ascii="Times New Roman" w:hAnsi="Times New Roman" w:cs="Times New Roman"/>
                <w:szCs w:val="22"/>
              </w:rPr>
            </w:pPr>
          </w:p>
        </w:tc>
        <w:tc>
          <w:tcPr>
            <w:tcW w:w="1560" w:type="dxa"/>
          </w:tcPr>
          <w:p w:rsidR="005C4DF1" w:rsidRPr="00164C7A" w:rsidRDefault="005C4DF1" w:rsidP="005C4DF1">
            <w:pPr>
              <w:pStyle w:val="ConsPlusNormal"/>
              <w:rPr>
                <w:rFonts w:ascii="Times New Roman" w:hAnsi="Times New Roman" w:cs="Times New Roman"/>
                <w:szCs w:val="22"/>
              </w:rPr>
            </w:pPr>
          </w:p>
        </w:tc>
        <w:tc>
          <w:tcPr>
            <w:tcW w:w="1276" w:type="dxa"/>
          </w:tcPr>
          <w:p w:rsidR="005C4DF1" w:rsidRPr="00164C7A" w:rsidRDefault="005C4DF1" w:rsidP="005C4DF1">
            <w:pPr>
              <w:pStyle w:val="ConsPlusNormal"/>
              <w:rPr>
                <w:rFonts w:ascii="Times New Roman" w:hAnsi="Times New Roman" w:cs="Times New Roman"/>
                <w:szCs w:val="22"/>
              </w:rPr>
            </w:pPr>
          </w:p>
        </w:tc>
        <w:tc>
          <w:tcPr>
            <w:tcW w:w="1275" w:type="dxa"/>
          </w:tcPr>
          <w:p w:rsidR="005C4DF1" w:rsidRPr="00164C7A" w:rsidRDefault="005C4DF1" w:rsidP="005C4DF1">
            <w:pPr>
              <w:pStyle w:val="ConsPlusNormal"/>
              <w:rPr>
                <w:rFonts w:ascii="Times New Roman" w:hAnsi="Times New Roman" w:cs="Times New Roman"/>
                <w:szCs w:val="22"/>
              </w:rPr>
            </w:pPr>
          </w:p>
        </w:tc>
        <w:tc>
          <w:tcPr>
            <w:tcW w:w="1418" w:type="dxa"/>
          </w:tcPr>
          <w:p w:rsidR="005C4DF1" w:rsidRPr="00164C7A" w:rsidRDefault="005C4DF1" w:rsidP="005C4DF1">
            <w:pPr>
              <w:pStyle w:val="ConsPlusNormal"/>
              <w:rPr>
                <w:rFonts w:ascii="Times New Roman" w:hAnsi="Times New Roman" w:cs="Times New Roman"/>
                <w:szCs w:val="22"/>
              </w:rPr>
            </w:pPr>
          </w:p>
        </w:tc>
      </w:tr>
      <w:tr w:rsidR="005C4DF1" w:rsidRPr="00164C7A" w:rsidTr="001501DE">
        <w:tc>
          <w:tcPr>
            <w:tcW w:w="846" w:type="dxa"/>
          </w:tcPr>
          <w:p w:rsidR="005C4DF1" w:rsidRPr="00164C7A" w:rsidRDefault="005C4DF1" w:rsidP="005C4DF1">
            <w:pPr>
              <w:pStyle w:val="ConsPlusNormal"/>
              <w:rPr>
                <w:rFonts w:ascii="Times New Roman" w:hAnsi="Times New Roman" w:cs="Times New Roman"/>
                <w:szCs w:val="22"/>
              </w:rPr>
            </w:pPr>
          </w:p>
        </w:tc>
        <w:tc>
          <w:tcPr>
            <w:tcW w:w="4395" w:type="dxa"/>
          </w:tcPr>
          <w:p w:rsidR="005C4DF1" w:rsidRPr="00164C7A" w:rsidRDefault="005C4DF1" w:rsidP="005C4DF1">
            <w:pPr>
              <w:pStyle w:val="ConsPlusNormal"/>
              <w:rPr>
                <w:rFonts w:ascii="Times New Roman" w:hAnsi="Times New Roman" w:cs="Times New Roman"/>
                <w:szCs w:val="22"/>
              </w:rPr>
            </w:pPr>
            <w:r w:rsidRPr="00164C7A">
              <w:rPr>
                <w:rFonts w:ascii="Times New Roman" w:hAnsi="Times New Roman" w:cs="Times New Roman"/>
                <w:szCs w:val="22"/>
              </w:rPr>
              <w:t>в том числе по году начала закупки:</w:t>
            </w:r>
          </w:p>
        </w:tc>
        <w:tc>
          <w:tcPr>
            <w:tcW w:w="850" w:type="dxa"/>
          </w:tcPr>
          <w:p w:rsidR="005C4DF1" w:rsidRPr="00164C7A" w:rsidRDefault="005C4DF1" w:rsidP="005C4DF1">
            <w:pPr>
              <w:pStyle w:val="ConsPlusNormal"/>
              <w:jc w:val="center"/>
              <w:rPr>
                <w:rFonts w:ascii="Times New Roman" w:hAnsi="Times New Roman" w:cs="Times New Roman"/>
                <w:szCs w:val="22"/>
              </w:rPr>
            </w:pPr>
            <w:r w:rsidRPr="00164C7A">
              <w:rPr>
                <w:rFonts w:ascii="Times New Roman" w:hAnsi="Times New Roman" w:cs="Times New Roman"/>
                <w:szCs w:val="22"/>
              </w:rPr>
              <w:t>26510</w:t>
            </w:r>
          </w:p>
        </w:tc>
        <w:tc>
          <w:tcPr>
            <w:tcW w:w="992" w:type="dxa"/>
          </w:tcPr>
          <w:p w:rsidR="005C4DF1" w:rsidRPr="00164C7A" w:rsidRDefault="005C4DF1" w:rsidP="005C4DF1">
            <w:pPr>
              <w:pStyle w:val="ConsPlusNormal"/>
              <w:rPr>
                <w:rFonts w:ascii="Times New Roman" w:hAnsi="Times New Roman" w:cs="Times New Roman"/>
                <w:szCs w:val="22"/>
              </w:rPr>
            </w:pPr>
          </w:p>
        </w:tc>
        <w:tc>
          <w:tcPr>
            <w:tcW w:w="1276" w:type="dxa"/>
          </w:tcPr>
          <w:p w:rsidR="005C4DF1" w:rsidRPr="00164C7A" w:rsidRDefault="005C4DF1" w:rsidP="005C4DF1">
            <w:pPr>
              <w:pStyle w:val="ConsPlusNormal"/>
              <w:rPr>
                <w:rFonts w:ascii="Times New Roman" w:hAnsi="Times New Roman" w:cs="Times New Roman"/>
                <w:szCs w:val="22"/>
              </w:rPr>
            </w:pPr>
          </w:p>
        </w:tc>
        <w:tc>
          <w:tcPr>
            <w:tcW w:w="1417" w:type="dxa"/>
          </w:tcPr>
          <w:p w:rsidR="005C4DF1" w:rsidRPr="00164C7A" w:rsidRDefault="005C4DF1" w:rsidP="005C4DF1">
            <w:pPr>
              <w:pStyle w:val="ConsPlusNormal"/>
              <w:rPr>
                <w:rFonts w:ascii="Times New Roman" w:hAnsi="Times New Roman" w:cs="Times New Roman"/>
                <w:szCs w:val="22"/>
              </w:rPr>
            </w:pPr>
          </w:p>
        </w:tc>
        <w:tc>
          <w:tcPr>
            <w:tcW w:w="1560" w:type="dxa"/>
          </w:tcPr>
          <w:p w:rsidR="005C4DF1" w:rsidRPr="00164C7A" w:rsidRDefault="005C4DF1" w:rsidP="005C4DF1">
            <w:pPr>
              <w:pStyle w:val="ConsPlusNormal"/>
              <w:rPr>
                <w:rFonts w:ascii="Times New Roman" w:hAnsi="Times New Roman" w:cs="Times New Roman"/>
                <w:szCs w:val="22"/>
              </w:rPr>
            </w:pPr>
          </w:p>
        </w:tc>
        <w:tc>
          <w:tcPr>
            <w:tcW w:w="1276" w:type="dxa"/>
          </w:tcPr>
          <w:p w:rsidR="005C4DF1" w:rsidRPr="00164C7A" w:rsidRDefault="005C4DF1" w:rsidP="005C4DF1">
            <w:pPr>
              <w:pStyle w:val="ConsPlusNormal"/>
              <w:rPr>
                <w:rFonts w:ascii="Times New Roman" w:hAnsi="Times New Roman" w:cs="Times New Roman"/>
                <w:szCs w:val="22"/>
              </w:rPr>
            </w:pPr>
          </w:p>
        </w:tc>
        <w:tc>
          <w:tcPr>
            <w:tcW w:w="1275" w:type="dxa"/>
          </w:tcPr>
          <w:p w:rsidR="005C4DF1" w:rsidRPr="00164C7A" w:rsidRDefault="005C4DF1" w:rsidP="005C4DF1">
            <w:pPr>
              <w:pStyle w:val="ConsPlusNormal"/>
              <w:rPr>
                <w:rFonts w:ascii="Times New Roman" w:hAnsi="Times New Roman" w:cs="Times New Roman"/>
                <w:szCs w:val="22"/>
              </w:rPr>
            </w:pPr>
          </w:p>
        </w:tc>
        <w:tc>
          <w:tcPr>
            <w:tcW w:w="1418" w:type="dxa"/>
          </w:tcPr>
          <w:p w:rsidR="005C4DF1" w:rsidRPr="00164C7A" w:rsidRDefault="005C4DF1" w:rsidP="005C4DF1">
            <w:pPr>
              <w:pStyle w:val="ConsPlusNormal"/>
              <w:rPr>
                <w:rFonts w:ascii="Times New Roman" w:hAnsi="Times New Roman" w:cs="Times New Roman"/>
                <w:szCs w:val="22"/>
              </w:rPr>
            </w:pPr>
          </w:p>
        </w:tc>
      </w:tr>
      <w:tr w:rsidR="005C4DF1" w:rsidRPr="00164C7A" w:rsidTr="001501DE">
        <w:tc>
          <w:tcPr>
            <w:tcW w:w="846" w:type="dxa"/>
          </w:tcPr>
          <w:p w:rsidR="005C4DF1" w:rsidRPr="00164C7A" w:rsidRDefault="005C4DF1" w:rsidP="005C4DF1">
            <w:pPr>
              <w:pStyle w:val="ConsPlusNormal"/>
              <w:rPr>
                <w:rFonts w:ascii="Times New Roman" w:hAnsi="Times New Roman" w:cs="Times New Roman"/>
                <w:szCs w:val="22"/>
              </w:rPr>
            </w:pPr>
            <w:r w:rsidRPr="00164C7A">
              <w:rPr>
                <w:rFonts w:ascii="Times New Roman" w:hAnsi="Times New Roman" w:cs="Times New Roman"/>
                <w:szCs w:val="22"/>
              </w:rPr>
              <w:t>3</w:t>
            </w:r>
          </w:p>
        </w:tc>
        <w:tc>
          <w:tcPr>
            <w:tcW w:w="4395" w:type="dxa"/>
          </w:tcPr>
          <w:p w:rsidR="005C4DF1" w:rsidRPr="00164C7A" w:rsidRDefault="005C4DF1" w:rsidP="005C4DF1">
            <w:pPr>
              <w:pStyle w:val="ConsPlusNormal"/>
              <w:rPr>
                <w:rFonts w:ascii="Times New Roman" w:hAnsi="Times New Roman" w:cs="Times New Roman"/>
                <w:szCs w:val="22"/>
              </w:rPr>
            </w:pPr>
            <w:r w:rsidRPr="00164C7A">
              <w:rPr>
                <w:rFonts w:ascii="Times New Roman" w:hAnsi="Times New Roman" w:cs="Times New Roman"/>
                <w:szCs w:val="22"/>
              </w:rPr>
              <w:t xml:space="preserve">Итого по договорам, планируемым к заключению в соответствующем финансовом году в соответствии с Федеральным законом № 223-ФЗ, по </w:t>
            </w:r>
            <w:r w:rsidRPr="00164C7A">
              <w:rPr>
                <w:rFonts w:ascii="Times New Roman" w:hAnsi="Times New Roman" w:cs="Times New Roman"/>
                <w:szCs w:val="22"/>
              </w:rPr>
              <w:lastRenderedPageBreak/>
              <w:t>соответствующему году закупки</w:t>
            </w:r>
          </w:p>
        </w:tc>
        <w:tc>
          <w:tcPr>
            <w:tcW w:w="850" w:type="dxa"/>
          </w:tcPr>
          <w:p w:rsidR="005C4DF1" w:rsidRPr="00164C7A" w:rsidRDefault="005C4DF1" w:rsidP="005C4DF1">
            <w:pPr>
              <w:pStyle w:val="ConsPlusNormal"/>
              <w:jc w:val="center"/>
              <w:rPr>
                <w:rFonts w:ascii="Times New Roman" w:hAnsi="Times New Roman" w:cs="Times New Roman"/>
                <w:szCs w:val="22"/>
              </w:rPr>
            </w:pPr>
            <w:r w:rsidRPr="00164C7A">
              <w:rPr>
                <w:rFonts w:ascii="Times New Roman" w:hAnsi="Times New Roman" w:cs="Times New Roman"/>
                <w:szCs w:val="22"/>
              </w:rPr>
              <w:lastRenderedPageBreak/>
              <w:t>26600</w:t>
            </w:r>
          </w:p>
        </w:tc>
        <w:tc>
          <w:tcPr>
            <w:tcW w:w="992" w:type="dxa"/>
          </w:tcPr>
          <w:p w:rsidR="005C4DF1" w:rsidRPr="00164C7A" w:rsidRDefault="005C4DF1" w:rsidP="005C4DF1">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5C4DF1" w:rsidRPr="00164C7A" w:rsidRDefault="005C4DF1" w:rsidP="005C4DF1">
            <w:pPr>
              <w:pStyle w:val="ConsPlusNormal"/>
              <w:rPr>
                <w:rFonts w:ascii="Times New Roman" w:hAnsi="Times New Roman" w:cs="Times New Roman"/>
                <w:szCs w:val="22"/>
              </w:rPr>
            </w:pPr>
          </w:p>
        </w:tc>
        <w:tc>
          <w:tcPr>
            <w:tcW w:w="1417" w:type="dxa"/>
          </w:tcPr>
          <w:p w:rsidR="005C4DF1" w:rsidRPr="00164C7A" w:rsidRDefault="005C4DF1" w:rsidP="005C4DF1">
            <w:pPr>
              <w:pStyle w:val="ConsPlusNormal"/>
              <w:rPr>
                <w:rFonts w:ascii="Times New Roman" w:hAnsi="Times New Roman" w:cs="Times New Roman"/>
                <w:szCs w:val="22"/>
              </w:rPr>
            </w:pPr>
          </w:p>
        </w:tc>
        <w:tc>
          <w:tcPr>
            <w:tcW w:w="1560" w:type="dxa"/>
          </w:tcPr>
          <w:p w:rsidR="005C4DF1" w:rsidRPr="00164C7A" w:rsidRDefault="005C4DF1" w:rsidP="005C4DF1">
            <w:pPr>
              <w:pStyle w:val="ConsPlusNormal"/>
              <w:rPr>
                <w:rFonts w:ascii="Times New Roman" w:hAnsi="Times New Roman" w:cs="Times New Roman"/>
                <w:szCs w:val="22"/>
              </w:rPr>
            </w:pPr>
          </w:p>
        </w:tc>
        <w:tc>
          <w:tcPr>
            <w:tcW w:w="1276" w:type="dxa"/>
          </w:tcPr>
          <w:p w:rsidR="005C4DF1" w:rsidRPr="00164C7A" w:rsidRDefault="005C4DF1" w:rsidP="005C4DF1">
            <w:pPr>
              <w:pStyle w:val="ConsPlusNormal"/>
              <w:rPr>
                <w:rFonts w:ascii="Times New Roman" w:hAnsi="Times New Roman" w:cs="Times New Roman"/>
                <w:szCs w:val="22"/>
              </w:rPr>
            </w:pPr>
          </w:p>
        </w:tc>
        <w:tc>
          <w:tcPr>
            <w:tcW w:w="1275" w:type="dxa"/>
          </w:tcPr>
          <w:p w:rsidR="005C4DF1" w:rsidRPr="00164C7A" w:rsidRDefault="005C4DF1" w:rsidP="005C4DF1">
            <w:pPr>
              <w:pStyle w:val="ConsPlusNormal"/>
              <w:rPr>
                <w:rFonts w:ascii="Times New Roman" w:hAnsi="Times New Roman" w:cs="Times New Roman"/>
                <w:szCs w:val="22"/>
              </w:rPr>
            </w:pPr>
          </w:p>
        </w:tc>
        <w:tc>
          <w:tcPr>
            <w:tcW w:w="1418" w:type="dxa"/>
          </w:tcPr>
          <w:p w:rsidR="005C4DF1" w:rsidRPr="00164C7A" w:rsidRDefault="005C4DF1" w:rsidP="005C4DF1">
            <w:pPr>
              <w:pStyle w:val="ConsPlusNormal"/>
              <w:rPr>
                <w:rFonts w:ascii="Times New Roman" w:hAnsi="Times New Roman" w:cs="Times New Roman"/>
                <w:szCs w:val="22"/>
              </w:rPr>
            </w:pPr>
          </w:p>
        </w:tc>
      </w:tr>
      <w:tr w:rsidR="005C4DF1" w:rsidRPr="00164C7A" w:rsidTr="001501DE">
        <w:tc>
          <w:tcPr>
            <w:tcW w:w="846" w:type="dxa"/>
          </w:tcPr>
          <w:p w:rsidR="005C4DF1" w:rsidRPr="00164C7A" w:rsidRDefault="005C4DF1" w:rsidP="005C4DF1">
            <w:pPr>
              <w:pStyle w:val="ConsPlusNormal"/>
              <w:rPr>
                <w:rFonts w:ascii="Times New Roman" w:hAnsi="Times New Roman" w:cs="Times New Roman"/>
                <w:szCs w:val="22"/>
              </w:rPr>
            </w:pPr>
          </w:p>
        </w:tc>
        <w:tc>
          <w:tcPr>
            <w:tcW w:w="4395" w:type="dxa"/>
          </w:tcPr>
          <w:p w:rsidR="005C4DF1" w:rsidRPr="00164C7A" w:rsidRDefault="005C4DF1" w:rsidP="005C4DF1">
            <w:pPr>
              <w:pStyle w:val="ConsPlusNormal"/>
              <w:rPr>
                <w:rFonts w:ascii="Times New Roman" w:hAnsi="Times New Roman" w:cs="Times New Roman"/>
                <w:szCs w:val="22"/>
              </w:rPr>
            </w:pPr>
            <w:r w:rsidRPr="00164C7A">
              <w:rPr>
                <w:rFonts w:ascii="Times New Roman" w:hAnsi="Times New Roman" w:cs="Times New Roman"/>
                <w:szCs w:val="22"/>
              </w:rPr>
              <w:t>в том числе по году начала закупки:</w:t>
            </w:r>
          </w:p>
        </w:tc>
        <w:tc>
          <w:tcPr>
            <w:tcW w:w="850" w:type="dxa"/>
          </w:tcPr>
          <w:p w:rsidR="005C4DF1" w:rsidRPr="00164C7A" w:rsidRDefault="005C4DF1" w:rsidP="005C4DF1">
            <w:pPr>
              <w:pStyle w:val="ConsPlusNormal"/>
              <w:jc w:val="center"/>
              <w:rPr>
                <w:rFonts w:ascii="Times New Roman" w:hAnsi="Times New Roman" w:cs="Times New Roman"/>
                <w:szCs w:val="22"/>
              </w:rPr>
            </w:pPr>
            <w:r w:rsidRPr="00164C7A">
              <w:rPr>
                <w:rFonts w:ascii="Times New Roman" w:hAnsi="Times New Roman" w:cs="Times New Roman"/>
                <w:szCs w:val="22"/>
              </w:rPr>
              <w:t>26610</w:t>
            </w:r>
          </w:p>
        </w:tc>
        <w:tc>
          <w:tcPr>
            <w:tcW w:w="992" w:type="dxa"/>
          </w:tcPr>
          <w:p w:rsidR="005C4DF1" w:rsidRPr="00164C7A" w:rsidRDefault="005C4DF1" w:rsidP="005C4DF1">
            <w:pPr>
              <w:pStyle w:val="ConsPlusNormal"/>
              <w:rPr>
                <w:rFonts w:ascii="Times New Roman" w:hAnsi="Times New Roman" w:cs="Times New Roman"/>
                <w:szCs w:val="22"/>
              </w:rPr>
            </w:pPr>
          </w:p>
        </w:tc>
        <w:tc>
          <w:tcPr>
            <w:tcW w:w="1276" w:type="dxa"/>
          </w:tcPr>
          <w:p w:rsidR="005C4DF1" w:rsidRPr="00164C7A" w:rsidRDefault="005C4DF1" w:rsidP="005C4DF1">
            <w:pPr>
              <w:pStyle w:val="ConsPlusNormal"/>
              <w:rPr>
                <w:rFonts w:ascii="Times New Roman" w:hAnsi="Times New Roman" w:cs="Times New Roman"/>
                <w:szCs w:val="22"/>
              </w:rPr>
            </w:pPr>
          </w:p>
        </w:tc>
        <w:tc>
          <w:tcPr>
            <w:tcW w:w="1417" w:type="dxa"/>
          </w:tcPr>
          <w:p w:rsidR="005C4DF1" w:rsidRPr="00164C7A" w:rsidRDefault="005C4DF1" w:rsidP="005C4DF1">
            <w:pPr>
              <w:pStyle w:val="ConsPlusNormal"/>
              <w:rPr>
                <w:rFonts w:ascii="Times New Roman" w:hAnsi="Times New Roman" w:cs="Times New Roman"/>
                <w:szCs w:val="22"/>
              </w:rPr>
            </w:pPr>
          </w:p>
        </w:tc>
        <w:tc>
          <w:tcPr>
            <w:tcW w:w="1560" w:type="dxa"/>
          </w:tcPr>
          <w:p w:rsidR="005C4DF1" w:rsidRPr="00164C7A" w:rsidRDefault="005C4DF1" w:rsidP="005C4DF1">
            <w:pPr>
              <w:pStyle w:val="ConsPlusNormal"/>
              <w:rPr>
                <w:rFonts w:ascii="Times New Roman" w:hAnsi="Times New Roman" w:cs="Times New Roman"/>
                <w:szCs w:val="22"/>
              </w:rPr>
            </w:pPr>
          </w:p>
        </w:tc>
        <w:tc>
          <w:tcPr>
            <w:tcW w:w="1276" w:type="dxa"/>
          </w:tcPr>
          <w:p w:rsidR="005C4DF1" w:rsidRPr="00164C7A" w:rsidRDefault="005C4DF1" w:rsidP="005C4DF1">
            <w:pPr>
              <w:pStyle w:val="ConsPlusNormal"/>
              <w:rPr>
                <w:rFonts w:ascii="Times New Roman" w:hAnsi="Times New Roman" w:cs="Times New Roman"/>
                <w:szCs w:val="22"/>
              </w:rPr>
            </w:pPr>
          </w:p>
        </w:tc>
        <w:tc>
          <w:tcPr>
            <w:tcW w:w="1275" w:type="dxa"/>
          </w:tcPr>
          <w:p w:rsidR="005C4DF1" w:rsidRPr="00164C7A" w:rsidRDefault="005C4DF1" w:rsidP="005C4DF1">
            <w:pPr>
              <w:pStyle w:val="ConsPlusNormal"/>
              <w:rPr>
                <w:rFonts w:ascii="Times New Roman" w:hAnsi="Times New Roman" w:cs="Times New Roman"/>
                <w:szCs w:val="22"/>
              </w:rPr>
            </w:pPr>
          </w:p>
        </w:tc>
        <w:tc>
          <w:tcPr>
            <w:tcW w:w="1418" w:type="dxa"/>
          </w:tcPr>
          <w:p w:rsidR="005C4DF1" w:rsidRPr="00164C7A" w:rsidRDefault="005C4DF1" w:rsidP="005C4DF1">
            <w:pPr>
              <w:pStyle w:val="ConsPlusNormal"/>
              <w:rPr>
                <w:rFonts w:ascii="Times New Roman" w:hAnsi="Times New Roman" w:cs="Times New Roman"/>
                <w:szCs w:val="22"/>
              </w:rPr>
            </w:pPr>
          </w:p>
        </w:tc>
      </w:tr>
    </w:tbl>
    <w:p w:rsidR="00355B96" w:rsidRPr="00164C7A" w:rsidRDefault="00355B96" w:rsidP="00355B96">
      <w:pPr>
        <w:pStyle w:val="ConsPlusNormal"/>
        <w:jc w:val="both"/>
        <w:rPr>
          <w:rFonts w:ascii="Times New Roman" w:hAnsi="Times New Roman" w:cs="Times New Roman"/>
          <w:sz w:val="26"/>
          <w:szCs w:val="26"/>
        </w:rPr>
      </w:pPr>
    </w:p>
    <w:p w:rsidR="00355B96" w:rsidRPr="00164C7A" w:rsidRDefault="00355B96"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Руководитель учреждения</w:t>
      </w:r>
      <w:r w:rsidR="00292B03" w:rsidRPr="00164C7A">
        <w:rPr>
          <w:rFonts w:ascii="Times New Roman" w:hAnsi="Times New Roman" w:cs="Times New Roman"/>
          <w:sz w:val="26"/>
          <w:szCs w:val="26"/>
        </w:rPr>
        <w:tab/>
      </w:r>
      <w:r w:rsidRPr="00164C7A">
        <w:rPr>
          <w:rFonts w:ascii="Times New Roman" w:hAnsi="Times New Roman" w:cs="Times New Roman"/>
          <w:sz w:val="26"/>
          <w:szCs w:val="26"/>
        </w:rPr>
        <w:t>_____________</w:t>
      </w:r>
      <w:r w:rsidR="00292B03" w:rsidRPr="00164C7A">
        <w:rPr>
          <w:rFonts w:ascii="Times New Roman" w:hAnsi="Times New Roman" w:cs="Times New Roman"/>
          <w:sz w:val="26"/>
          <w:szCs w:val="26"/>
        </w:rPr>
        <w:tab/>
      </w:r>
      <w:r w:rsidRPr="00164C7A">
        <w:rPr>
          <w:rFonts w:ascii="Times New Roman" w:hAnsi="Times New Roman" w:cs="Times New Roman"/>
          <w:sz w:val="26"/>
          <w:szCs w:val="26"/>
        </w:rPr>
        <w:t>_________</w:t>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BE2500" w:rsidRPr="00164C7A">
        <w:rPr>
          <w:rFonts w:ascii="Times New Roman" w:hAnsi="Times New Roman" w:cs="Times New Roman"/>
          <w:sz w:val="26"/>
          <w:szCs w:val="26"/>
        </w:rPr>
        <w:t>__________</w:t>
      </w:r>
    </w:p>
    <w:p w:rsidR="00BE2500" w:rsidRPr="00164C7A" w:rsidRDefault="00355B96"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(уполномоченное лицо</w:t>
      </w:r>
      <w:r w:rsidR="00292B03" w:rsidRPr="00164C7A">
        <w:rPr>
          <w:rFonts w:ascii="Times New Roman" w:hAnsi="Times New Roman" w:cs="Times New Roman"/>
          <w:sz w:val="26"/>
          <w:szCs w:val="26"/>
        </w:rPr>
        <w:tab/>
      </w:r>
      <w:r w:rsidR="00BE2500" w:rsidRPr="00164C7A">
        <w:rPr>
          <w:rFonts w:ascii="Times New Roman" w:hAnsi="Times New Roman" w:cs="Times New Roman"/>
          <w:sz w:val="26"/>
          <w:szCs w:val="26"/>
        </w:rPr>
        <w:tab/>
      </w:r>
      <w:r w:rsidRPr="00164C7A">
        <w:rPr>
          <w:rFonts w:ascii="Times New Roman" w:hAnsi="Times New Roman" w:cs="Times New Roman"/>
          <w:sz w:val="26"/>
          <w:szCs w:val="26"/>
        </w:rPr>
        <w:t>(должность)</w:t>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Pr="00164C7A">
        <w:rPr>
          <w:rFonts w:ascii="Times New Roman" w:hAnsi="Times New Roman" w:cs="Times New Roman"/>
          <w:sz w:val="26"/>
          <w:szCs w:val="26"/>
        </w:rPr>
        <w:t>(подпись)</w:t>
      </w:r>
      <w:r w:rsidR="00BE2500" w:rsidRPr="00164C7A">
        <w:rPr>
          <w:rFonts w:ascii="Times New Roman" w:hAnsi="Times New Roman" w:cs="Times New Roman"/>
          <w:sz w:val="26"/>
          <w:szCs w:val="26"/>
        </w:rPr>
        <w:tab/>
      </w:r>
      <w:r w:rsidR="00BE2500" w:rsidRPr="00164C7A">
        <w:rPr>
          <w:rFonts w:ascii="Times New Roman" w:hAnsi="Times New Roman" w:cs="Times New Roman"/>
          <w:sz w:val="26"/>
          <w:szCs w:val="26"/>
        </w:rPr>
        <w:tab/>
        <w:t>(расшифровка</w:t>
      </w:r>
    </w:p>
    <w:p w:rsidR="00355B96" w:rsidRPr="00164C7A" w:rsidRDefault="00355B96" w:rsidP="00BE2500">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учреждения)</w:t>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BE2500" w:rsidRPr="00164C7A">
        <w:rPr>
          <w:rFonts w:ascii="Times New Roman" w:hAnsi="Times New Roman" w:cs="Times New Roman"/>
          <w:sz w:val="26"/>
          <w:szCs w:val="26"/>
        </w:rPr>
        <w:tab/>
      </w:r>
      <w:r w:rsidRPr="00164C7A">
        <w:rPr>
          <w:rFonts w:ascii="Times New Roman" w:hAnsi="Times New Roman" w:cs="Times New Roman"/>
          <w:sz w:val="26"/>
          <w:szCs w:val="26"/>
        </w:rPr>
        <w:t>подписи)</w:t>
      </w:r>
    </w:p>
    <w:p w:rsidR="00355B96" w:rsidRPr="00164C7A" w:rsidRDefault="00355B96" w:rsidP="00355B96">
      <w:pPr>
        <w:pStyle w:val="ConsPlusNonformat"/>
        <w:jc w:val="both"/>
        <w:rPr>
          <w:rFonts w:ascii="Times New Roman" w:hAnsi="Times New Roman" w:cs="Times New Roman"/>
          <w:sz w:val="26"/>
          <w:szCs w:val="26"/>
        </w:rPr>
      </w:pPr>
    </w:p>
    <w:p w:rsidR="00355B96" w:rsidRPr="00164C7A" w:rsidRDefault="00BE2500"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Исполнитель</w:t>
      </w:r>
      <w:r w:rsidRPr="00164C7A">
        <w:rPr>
          <w:rFonts w:ascii="Times New Roman" w:hAnsi="Times New Roman" w:cs="Times New Roman"/>
          <w:sz w:val="26"/>
          <w:szCs w:val="26"/>
        </w:rPr>
        <w:tab/>
      </w:r>
      <w:r w:rsidRPr="00164C7A">
        <w:rPr>
          <w:rFonts w:ascii="Times New Roman" w:hAnsi="Times New Roman" w:cs="Times New Roman"/>
          <w:sz w:val="26"/>
          <w:szCs w:val="26"/>
        </w:rPr>
        <w:tab/>
      </w:r>
      <w:r w:rsidR="00292B03" w:rsidRPr="00164C7A">
        <w:rPr>
          <w:rFonts w:ascii="Times New Roman" w:hAnsi="Times New Roman" w:cs="Times New Roman"/>
          <w:sz w:val="26"/>
          <w:szCs w:val="26"/>
        </w:rPr>
        <w:t>_____________</w:t>
      </w:r>
      <w:r w:rsidR="00292B03" w:rsidRPr="00164C7A">
        <w:rPr>
          <w:rFonts w:ascii="Times New Roman" w:hAnsi="Times New Roman" w:cs="Times New Roman"/>
          <w:sz w:val="26"/>
          <w:szCs w:val="26"/>
        </w:rPr>
        <w:tab/>
      </w:r>
      <w:r w:rsidR="00355B96" w:rsidRPr="00164C7A">
        <w:rPr>
          <w:rFonts w:ascii="Times New Roman" w:hAnsi="Times New Roman" w:cs="Times New Roman"/>
          <w:sz w:val="26"/>
          <w:szCs w:val="26"/>
        </w:rPr>
        <w:t>_________</w:t>
      </w:r>
      <w:r w:rsidRPr="00164C7A">
        <w:rPr>
          <w:rFonts w:ascii="Times New Roman" w:hAnsi="Times New Roman" w:cs="Times New Roman"/>
          <w:sz w:val="26"/>
          <w:szCs w:val="26"/>
        </w:rPr>
        <w:tab/>
      </w:r>
      <w:r w:rsidR="00355B96" w:rsidRPr="00164C7A">
        <w:rPr>
          <w:rFonts w:ascii="Times New Roman" w:hAnsi="Times New Roman" w:cs="Times New Roman"/>
          <w:sz w:val="26"/>
          <w:szCs w:val="26"/>
        </w:rPr>
        <w:t>__________________</w:t>
      </w:r>
    </w:p>
    <w:p w:rsidR="00355B96" w:rsidRPr="00164C7A" w:rsidRDefault="00355B96" w:rsidP="00292B03">
      <w:pPr>
        <w:pStyle w:val="ConsPlusNonformat"/>
        <w:ind w:left="2124" w:firstLine="708"/>
        <w:jc w:val="both"/>
        <w:rPr>
          <w:rFonts w:ascii="Times New Roman" w:hAnsi="Times New Roman" w:cs="Times New Roman"/>
          <w:sz w:val="26"/>
          <w:szCs w:val="26"/>
        </w:rPr>
      </w:pPr>
      <w:r w:rsidRPr="00164C7A">
        <w:rPr>
          <w:rFonts w:ascii="Times New Roman" w:hAnsi="Times New Roman" w:cs="Times New Roman"/>
          <w:sz w:val="26"/>
          <w:szCs w:val="26"/>
        </w:rPr>
        <w:t>(должность)</w:t>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Pr="00164C7A">
        <w:rPr>
          <w:rFonts w:ascii="Times New Roman" w:hAnsi="Times New Roman" w:cs="Times New Roman"/>
          <w:sz w:val="26"/>
          <w:szCs w:val="26"/>
        </w:rPr>
        <w:t>(фамилия,</w:t>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t>(</w:t>
      </w:r>
      <w:r w:rsidRPr="00164C7A">
        <w:rPr>
          <w:rFonts w:ascii="Times New Roman" w:hAnsi="Times New Roman" w:cs="Times New Roman"/>
          <w:sz w:val="26"/>
          <w:szCs w:val="26"/>
        </w:rPr>
        <w:t>телефон)</w:t>
      </w:r>
    </w:p>
    <w:p w:rsidR="00355B96" w:rsidRPr="00164C7A" w:rsidRDefault="00355B96" w:rsidP="00292B03">
      <w:pPr>
        <w:pStyle w:val="ConsPlusNonformat"/>
        <w:ind w:left="4956"/>
        <w:jc w:val="both"/>
        <w:rPr>
          <w:rFonts w:ascii="Times New Roman" w:hAnsi="Times New Roman" w:cs="Times New Roman"/>
          <w:sz w:val="26"/>
          <w:szCs w:val="26"/>
        </w:rPr>
      </w:pPr>
      <w:r w:rsidRPr="00164C7A">
        <w:rPr>
          <w:rFonts w:ascii="Times New Roman" w:hAnsi="Times New Roman" w:cs="Times New Roman"/>
          <w:sz w:val="26"/>
          <w:szCs w:val="26"/>
        </w:rPr>
        <w:t>инициалы)</w:t>
      </w:r>
    </w:p>
    <w:p w:rsidR="00355B96" w:rsidRPr="00164C7A" w:rsidRDefault="00164C7A" w:rsidP="00355B96">
      <w:pPr>
        <w:pStyle w:val="ConsPlusNonformat"/>
        <w:jc w:val="both"/>
        <w:rPr>
          <w:rFonts w:ascii="Times New Roman" w:hAnsi="Times New Roman" w:cs="Times New Roman"/>
          <w:sz w:val="26"/>
          <w:szCs w:val="26"/>
        </w:rPr>
      </w:pPr>
      <w:r>
        <w:rPr>
          <w:rFonts w:ascii="Times New Roman" w:hAnsi="Times New Roman" w:cs="Times New Roman"/>
          <w:sz w:val="26"/>
          <w:szCs w:val="26"/>
        </w:rPr>
        <w:t>«</w:t>
      </w:r>
      <w:r w:rsidR="00355B96" w:rsidRPr="00164C7A">
        <w:rPr>
          <w:rFonts w:ascii="Times New Roman" w:hAnsi="Times New Roman" w:cs="Times New Roman"/>
          <w:sz w:val="26"/>
          <w:szCs w:val="26"/>
        </w:rPr>
        <w:t>__</w:t>
      </w:r>
      <w:r>
        <w:rPr>
          <w:rFonts w:ascii="Times New Roman" w:hAnsi="Times New Roman" w:cs="Times New Roman"/>
          <w:sz w:val="26"/>
          <w:szCs w:val="26"/>
        </w:rPr>
        <w:t>»</w:t>
      </w:r>
      <w:r w:rsidR="00355B96" w:rsidRPr="00164C7A">
        <w:rPr>
          <w:rFonts w:ascii="Times New Roman" w:hAnsi="Times New Roman" w:cs="Times New Roman"/>
          <w:sz w:val="26"/>
          <w:szCs w:val="26"/>
        </w:rPr>
        <w:t xml:space="preserve"> __________ 20__ г.</w:t>
      </w:r>
    </w:p>
    <w:p w:rsidR="00355B96" w:rsidRPr="00164C7A" w:rsidRDefault="00355B96" w:rsidP="00355B96">
      <w:pPr>
        <w:pStyle w:val="ConsPlusNonformat"/>
        <w:jc w:val="both"/>
        <w:rPr>
          <w:rFonts w:ascii="Times New Roman" w:hAnsi="Times New Roman" w:cs="Times New Roman"/>
          <w:sz w:val="26"/>
          <w:szCs w:val="26"/>
        </w:rPr>
      </w:pPr>
    </w:p>
    <w:p w:rsidR="00EF5FD2" w:rsidRPr="00164C7A" w:rsidRDefault="00EF5FD2" w:rsidP="00355B96">
      <w:pPr>
        <w:pStyle w:val="ConsPlusNonformat"/>
        <w:jc w:val="both"/>
        <w:rPr>
          <w:rFonts w:ascii="Times New Roman" w:hAnsi="Times New Roman" w:cs="Times New Roman"/>
          <w:sz w:val="26"/>
          <w:szCs w:val="26"/>
        </w:rPr>
      </w:pPr>
    </w:p>
    <w:p w:rsidR="00EF5FD2" w:rsidRPr="00164C7A" w:rsidRDefault="00EF5FD2" w:rsidP="00355B96">
      <w:pPr>
        <w:pStyle w:val="ConsPlusNonformat"/>
        <w:jc w:val="both"/>
        <w:rPr>
          <w:rFonts w:ascii="Times New Roman" w:hAnsi="Times New Roman" w:cs="Times New Roman"/>
          <w:sz w:val="26"/>
          <w:szCs w:val="26"/>
        </w:rPr>
      </w:pPr>
    </w:p>
    <w:p w:rsidR="00355B96" w:rsidRPr="00164C7A" w:rsidRDefault="00355B96"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 ─ ─ ─ ─ ─ ─ ─ ─ ─ ─ ─ ─ ─ ─ ─ ─ ─ ─ ─ ─ ─ ─ ─ ─ ─ ─ ─ ─ ─ ─ ─ ─ ─ ─ ─ ─┐</w:t>
      </w:r>
    </w:p>
    <w:p w:rsidR="00355B96" w:rsidRPr="00164C7A" w:rsidRDefault="00355B96" w:rsidP="00292B03">
      <w:pPr>
        <w:pStyle w:val="ConsPlusNonformat"/>
        <w:ind w:firstLine="708"/>
        <w:jc w:val="both"/>
        <w:rPr>
          <w:rFonts w:ascii="Times New Roman" w:hAnsi="Times New Roman" w:cs="Times New Roman"/>
          <w:sz w:val="26"/>
          <w:szCs w:val="26"/>
        </w:rPr>
      </w:pPr>
      <w:r w:rsidRPr="00164C7A">
        <w:rPr>
          <w:rFonts w:ascii="Times New Roman" w:hAnsi="Times New Roman" w:cs="Times New Roman"/>
          <w:sz w:val="26"/>
          <w:szCs w:val="26"/>
        </w:rPr>
        <w:t>СОГЛАСОВАНО</w:t>
      </w:r>
    </w:p>
    <w:p w:rsidR="00355B96" w:rsidRPr="00164C7A" w:rsidRDefault="00355B96"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│_________________________________________</w:t>
      </w:r>
      <w:r w:rsidR="001204ED" w:rsidRPr="00164C7A">
        <w:rPr>
          <w:rFonts w:ascii="Times New Roman" w:hAnsi="Times New Roman" w:cs="Times New Roman"/>
          <w:sz w:val="26"/>
          <w:szCs w:val="26"/>
        </w:rPr>
        <w:t>_________________________</w:t>
      </w:r>
      <w:r w:rsidRPr="00164C7A">
        <w:rPr>
          <w:rFonts w:ascii="Times New Roman" w:hAnsi="Times New Roman" w:cs="Times New Roman"/>
          <w:sz w:val="26"/>
          <w:szCs w:val="26"/>
        </w:rPr>
        <w:t>│</w:t>
      </w:r>
    </w:p>
    <w:p w:rsidR="00355B96" w:rsidRPr="00164C7A" w:rsidRDefault="00355B96" w:rsidP="00292B03">
      <w:pPr>
        <w:pStyle w:val="ConsPlusNonformat"/>
        <w:ind w:firstLine="708"/>
        <w:jc w:val="both"/>
        <w:rPr>
          <w:rFonts w:ascii="Times New Roman" w:hAnsi="Times New Roman" w:cs="Times New Roman"/>
          <w:sz w:val="26"/>
          <w:szCs w:val="26"/>
        </w:rPr>
      </w:pPr>
      <w:r w:rsidRPr="00164C7A">
        <w:rPr>
          <w:rFonts w:ascii="Times New Roman" w:hAnsi="Times New Roman" w:cs="Times New Roman"/>
          <w:sz w:val="26"/>
          <w:szCs w:val="26"/>
        </w:rPr>
        <w:t>(наименование должности уполномоченного лица органа-учредителя)</w:t>
      </w:r>
    </w:p>
    <w:p w:rsidR="00355B96" w:rsidRPr="00164C7A" w:rsidRDefault="00355B96"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│_</w:t>
      </w:r>
      <w:r w:rsidR="001204ED" w:rsidRPr="00164C7A">
        <w:rPr>
          <w:rFonts w:ascii="Times New Roman" w:hAnsi="Times New Roman" w:cs="Times New Roman"/>
          <w:sz w:val="26"/>
          <w:szCs w:val="26"/>
        </w:rPr>
        <w:t>___________</w:t>
      </w:r>
      <w:r w:rsidRPr="00164C7A">
        <w:rPr>
          <w:rFonts w:ascii="Times New Roman" w:hAnsi="Times New Roman" w:cs="Times New Roman"/>
          <w:sz w:val="26"/>
          <w:szCs w:val="26"/>
        </w:rPr>
        <w:t>_______________</w:t>
      </w:r>
      <w:r w:rsidR="00EF5FD2" w:rsidRPr="00164C7A">
        <w:rPr>
          <w:rFonts w:ascii="Times New Roman" w:hAnsi="Times New Roman" w:cs="Times New Roman"/>
          <w:sz w:val="26"/>
          <w:szCs w:val="26"/>
        </w:rPr>
        <w:tab/>
      </w:r>
      <w:r w:rsidRPr="00164C7A">
        <w:rPr>
          <w:rFonts w:ascii="Times New Roman" w:hAnsi="Times New Roman" w:cs="Times New Roman"/>
          <w:sz w:val="26"/>
          <w:szCs w:val="26"/>
        </w:rPr>
        <w:t>__________________________________</w:t>
      </w:r>
      <w:r w:rsidR="00EF5FD2" w:rsidRPr="00164C7A">
        <w:rPr>
          <w:rFonts w:ascii="Times New Roman" w:hAnsi="Times New Roman" w:cs="Times New Roman"/>
          <w:sz w:val="26"/>
          <w:szCs w:val="26"/>
        </w:rPr>
        <w:t>_</w:t>
      </w:r>
      <w:r w:rsidRPr="00164C7A">
        <w:rPr>
          <w:rFonts w:ascii="Times New Roman" w:hAnsi="Times New Roman" w:cs="Times New Roman"/>
          <w:sz w:val="26"/>
          <w:szCs w:val="26"/>
        </w:rPr>
        <w:t xml:space="preserve"> │</w:t>
      </w:r>
    </w:p>
    <w:p w:rsidR="00355B96" w:rsidRPr="00164C7A" w:rsidRDefault="00355B96" w:rsidP="00292B03">
      <w:pPr>
        <w:pStyle w:val="ConsPlusNonformat"/>
        <w:ind w:left="708"/>
        <w:jc w:val="both"/>
        <w:rPr>
          <w:rFonts w:ascii="Times New Roman" w:hAnsi="Times New Roman" w:cs="Times New Roman"/>
          <w:sz w:val="26"/>
          <w:szCs w:val="26"/>
        </w:rPr>
      </w:pPr>
      <w:r w:rsidRPr="00164C7A">
        <w:rPr>
          <w:rFonts w:ascii="Times New Roman" w:hAnsi="Times New Roman" w:cs="Times New Roman"/>
          <w:sz w:val="26"/>
          <w:szCs w:val="26"/>
        </w:rPr>
        <w:t>(подпись)</w:t>
      </w:r>
      <w:r w:rsidR="00A57239" w:rsidRPr="00164C7A">
        <w:rPr>
          <w:rFonts w:ascii="Times New Roman" w:hAnsi="Times New Roman" w:cs="Times New Roman"/>
          <w:sz w:val="26"/>
          <w:szCs w:val="26"/>
        </w:rPr>
        <w:tab/>
      </w:r>
      <w:r w:rsidR="00A57239" w:rsidRPr="00164C7A">
        <w:rPr>
          <w:rFonts w:ascii="Times New Roman" w:hAnsi="Times New Roman" w:cs="Times New Roman"/>
          <w:sz w:val="26"/>
          <w:szCs w:val="26"/>
        </w:rPr>
        <w:tab/>
      </w:r>
      <w:r w:rsidR="00A57239" w:rsidRPr="00164C7A">
        <w:rPr>
          <w:rFonts w:ascii="Times New Roman" w:hAnsi="Times New Roman" w:cs="Times New Roman"/>
          <w:sz w:val="26"/>
          <w:szCs w:val="26"/>
        </w:rPr>
        <w:tab/>
      </w:r>
      <w:r w:rsidR="00A57239" w:rsidRPr="00164C7A">
        <w:rPr>
          <w:rFonts w:ascii="Times New Roman" w:hAnsi="Times New Roman" w:cs="Times New Roman"/>
          <w:sz w:val="26"/>
          <w:szCs w:val="26"/>
        </w:rPr>
        <w:tab/>
      </w:r>
      <w:r w:rsidRPr="00164C7A">
        <w:rPr>
          <w:rFonts w:ascii="Times New Roman" w:hAnsi="Times New Roman" w:cs="Times New Roman"/>
          <w:sz w:val="26"/>
          <w:szCs w:val="26"/>
        </w:rPr>
        <w:t>(расшифровка подписи)</w:t>
      </w:r>
    </w:p>
    <w:p w:rsidR="00355B96" w:rsidRPr="00164C7A" w:rsidRDefault="00355B96"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w:t>
      </w:r>
      <w:r w:rsidR="00164C7A">
        <w:rPr>
          <w:rFonts w:ascii="Times New Roman" w:hAnsi="Times New Roman" w:cs="Times New Roman"/>
          <w:sz w:val="26"/>
          <w:szCs w:val="26"/>
        </w:rPr>
        <w:t>»</w:t>
      </w:r>
      <w:r w:rsidRPr="00164C7A">
        <w:rPr>
          <w:rFonts w:ascii="Times New Roman" w:hAnsi="Times New Roman" w:cs="Times New Roman"/>
          <w:sz w:val="26"/>
          <w:szCs w:val="26"/>
        </w:rPr>
        <w:t>__</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__________ 20__ г.│</w:t>
      </w:r>
    </w:p>
    <w:p w:rsidR="00355B96" w:rsidRPr="00164C7A" w:rsidRDefault="00355B96"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 ─ ─ ─ ─ ─ ─ ─ ─ ─ ─ ─ ─ ─ ─ ─ ─ ─ ─ ─ ─ ─ ─ ─ ─ ─ ─ ─ ─ ─ ─ ─ ─ ─ ─ ─ ─┘</w:t>
      </w:r>
    </w:p>
    <w:p w:rsidR="00355B96" w:rsidRPr="00164C7A" w:rsidRDefault="00355B96" w:rsidP="00164C7A">
      <w:pPr>
        <w:pStyle w:val="ConsPlusNormal"/>
        <w:ind w:firstLine="709"/>
        <w:jc w:val="both"/>
        <w:rPr>
          <w:rFonts w:ascii="Times New Roman" w:hAnsi="Times New Roman" w:cs="Times New Roman"/>
          <w:sz w:val="26"/>
          <w:szCs w:val="26"/>
        </w:rPr>
      </w:pPr>
      <w:r w:rsidRPr="00164C7A">
        <w:rPr>
          <w:rFonts w:ascii="Times New Roman" w:hAnsi="Times New Roman" w:cs="Times New Roman"/>
          <w:sz w:val="26"/>
          <w:szCs w:val="26"/>
        </w:rPr>
        <w:t>--------------------------------</w:t>
      </w:r>
    </w:p>
    <w:p w:rsidR="00355B96" w:rsidRPr="00164C7A" w:rsidRDefault="00355B96" w:rsidP="00164C7A">
      <w:pPr>
        <w:pStyle w:val="ConsPlusNormal"/>
        <w:ind w:firstLine="709"/>
        <w:jc w:val="both"/>
        <w:rPr>
          <w:rFonts w:ascii="Times New Roman" w:hAnsi="Times New Roman" w:cs="Times New Roman"/>
          <w:sz w:val="26"/>
          <w:szCs w:val="26"/>
        </w:rPr>
      </w:pPr>
      <w:bookmarkStart w:id="29" w:name="P1210"/>
      <w:bookmarkEnd w:id="29"/>
      <w:r w:rsidRPr="00164C7A">
        <w:rPr>
          <w:rFonts w:ascii="Times New Roman" w:hAnsi="Times New Roman" w:cs="Times New Roman"/>
          <w:sz w:val="26"/>
          <w:szCs w:val="26"/>
        </w:rPr>
        <w:t xml:space="preserve">&lt;9&gt; В разделе 2 </w:t>
      </w:r>
      <w:r w:rsidR="00164C7A">
        <w:rPr>
          <w:rFonts w:ascii="Times New Roman" w:hAnsi="Times New Roman" w:cs="Times New Roman"/>
          <w:sz w:val="26"/>
          <w:szCs w:val="26"/>
        </w:rPr>
        <w:t>«</w:t>
      </w:r>
      <w:r w:rsidRPr="00164C7A">
        <w:rPr>
          <w:rFonts w:ascii="Times New Roman" w:hAnsi="Times New Roman" w:cs="Times New Roman"/>
          <w:sz w:val="26"/>
          <w:szCs w:val="26"/>
        </w:rPr>
        <w:t>Сведения по выплатам на закупку товаров, работ, услуг</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Плана детализируются показатели выплат по расходам на закупку товаров, работ, услуг, отраженные </w:t>
      </w:r>
      <w:r w:rsidR="00A1305E" w:rsidRPr="00164C7A">
        <w:rPr>
          <w:rFonts w:ascii="Times New Roman" w:hAnsi="Times New Roman" w:cs="Times New Roman"/>
          <w:sz w:val="26"/>
          <w:szCs w:val="26"/>
        </w:rPr>
        <w:t xml:space="preserve">по соответствующим строкам </w:t>
      </w:r>
      <w:r w:rsidRPr="00164C7A">
        <w:rPr>
          <w:rFonts w:ascii="Times New Roman" w:hAnsi="Times New Roman" w:cs="Times New Roman"/>
          <w:sz w:val="26"/>
          <w:szCs w:val="26"/>
        </w:rPr>
        <w:t xml:space="preserve">раздела 1 </w:t>
      </w:r>
      <w:r w:rsidR="00164C7A">
        <w:rPr>
          <w:rFonts w:ascii="Times New Roman" w:hAnsi="Times New Roman" w:cs="Times New Roman"/>
          <w:sz w:val="26"/>
          <w:szCs w:val="26"/>
        </w:rPr>
        <w:t>«</w:t>
      </w:r>
      <w:r w:rsidRPr="00164C7A">
        <w:rPr>
          <w:rFonts w:ascii="Times New Roman" w:hAnsi="Times New Roman" w:cs="Times New Roman"/>
          <w:sz w:val="26"/>
          <w:szCs w:val="26"/>
        </w:rPr>
        <w:t>Поступления и выплаты</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Плана.</w:t>
      </w:r>
    </w:p>
    <w:p w:rsidR="003E352A" w:rsidRDefault="00955757" w:rsidP="00164C7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hyperlink r:id="rId7" w:history="1">
        <w:r w:rsidR="003E352A" w:rsidRPr="00164C7A">
          <w:rPr>
            <w:rFonts w:ascii="Times New Roman" w:eastAsia="Times New Roman" w:hAnsi="Times New Roman" w:cs="Times New Roman"/>
            <w:sz w:val="26"/>
            <w:szCs w:val="26"/>
            <w:lang w:eastAsia="ru-RU"/>
          </w:rPr>
          <w:t>&lt;9.1&gt;</w:t>
        </w:r>
      </w:hyperlink>
      <w:r w:rsidR="003E352A" w:rsidRPr="00164C7A">
        <w:rPr>
          <w:rFonts w:ascii="Times New Roman" w:hAnsi="Times New Roman" w:cs="Times New Roman"/>
          <w:sz w:val="26"/>
          <w:szCs w:val="26"/>
        </w:rPr>
        <w:t xml:space="preserve"> </w:t>
      </w:r>
      <w:r w:rsidR="003E352A" w:rsidRPr="00164C7A">
        <w:rPr>
          <w:rFonts w:ascii="Times New Roman" w:eastAsia="Times New Roman" w:hAnsi="Times New Roman" w:cs="Times New Roman"/>
          <w:sz w:val="26"/>
          <w:szCs w:val="26"/>
          <w:lang w:eastAsia="ru-RU"/>
        </w:rPr>
        <w:t xml:space="preserve">В случаях, если учреждению предоставляются субсидии на иные цели, субсидии на осуществление капитальных вложений или грантов в форме субсидии в соответствии с абзацем первым пункта 4 статьи 78.1 Бюджетного кодекса Российской Федерации в целях достижения результатов федерального проекта, в том числе входящего в состав соответствующего национального проекта (программы), определенного Указом Президента Российской Федерации от 7 мая 2018 г. № 204 </w:t>
      </w:r>
      <w:r w:rsidR="00164C7A">
        <w:rPr>
          <w:rFonts w:ascii="Times New Roman" w:eastAsia="Times New Roman" w:hAnsi="Times New Roman" w:cs="Times New Roman"/>
          <w:sz w:val="26"/>
          <w:szCs w:val="26"/>
          <w:lang w:eastAsia="ru-RU"/>
        </w:rPr>
        <w:t>«</w:t>
      </w:r>
      <w:r w:rsidR="003E352A" w:rsidRPr="00164C7A">
        <w:rPr>
          <w:rFonts w:ascii="Times New Roman" w:eastAsia="Times New Roman" w:hAnsi="Times New Roman" w:cs="Times New Roman"/>
          <w:sz w:val="26"/>
          <w:szCs w:val="26"/>
          <w:lang w:eastAsia="ru-RU"/>
        </w:rPr>
        <w:t>О национальных целях и стратегических задачах развития Российской Федерации на период до 2024 года</w:t>
      </w:r>
      <w:r w:rsidR="00164C7A">
        <w:rPr>
          <w:rFonts w:ascii="Times New Roman" w:eastAsia="Times New Roman" w:hAnsi="Times New Roman" w:cs="Times New Roman"/>
          <w:sz w:val="26"/>
          <w:szCs w:val="26"/>
          <w:lang w:eastAsia="ru-RU"/>
        </w:rPr>
        <w:t>»</w:t>
      </w:r>
      <w:r w:rsidR="003E352A" w:rsidRPr="00164C7A">
        <w:rPr>
          <w:rFonts w:ascii="Times New Roman" w:eastAsia="Times New Roman" w:hAnsi="Times New Roman" w:cs="Times New Roman"/>
          <w:sz w:val="26"/>
          <w:szCs w:val="26"/>
          <w:lang w:eastAsia="ru-RU"/>
        </w:rPr>
        <w:t xml:space="preserve"> (Собрание законодательства Российской Федерации, 2018, № 20, ст. 2817; № 30, ст. 4717), или регионального проекта, обеспечивающего достижение целей, показателей и результатов федерального проекта (далее – региональный проект), показатели строк 26310, 26421, </w:t>
      </w:r>
      <w:r w:rsidR="003E352A" w:rsidRPr="00164C7A">
        <w:rPr>
          <w:rFonts w:ascii="Times New Roman" w:eastAsia="Times New Roman" w:hAnsi="Times New Roman" w:cs="Times New Roman"/>
          <w:sz w:val="26"/>
          <w:szCs w:val="26"/>
          <w:lang w:eastAsia="ru-RU"/>
        </w:rPr>
        <w:lastRenderedPageBreak/>
        <w:t xml:space="preserve">26430 и 26451 Раздела 2 </w:t>
      </w:r>
      <w:r w:rsidR="00164C7A">
        <w:rPr>
          <w:rFonts w:ascii="Times New Roman" w:eastAsia="Times New Roman" w:hAnsi="Times New Roman" w:cs="Times New Roman"/>
          <w:sz w:val="26"/>
          <w:szCs w:val="26"/>
          <w:lang w:eastAsia="ru-RU"/>
        </w:rPr>
        <w:t>«</w:t>
      </w:r>
      <w:r w:rsidR="003E352A" w:rsidRPr="00164C7A">
        <w:rPr>
          <w:rFonts w:ascii="Times New Roman" w:eastAsia="Times New Roman" w:hAnsi="Times New Roman" w:cs="Times New Roman"/>
          <w:sz w:val="26"/>
          <w:szCs w:val="26"/>
          <w:lang w:eastAsia="ru-RU"/>
        </w:rPr>
        <w:t>Сведений по выплатам на закупку товаров, работ, услуг</w:t>
      </w:r>
      <w:r w:rsidR="00164C7A">
        <w:rPr>
          <w:rFonts w:ascii="Times New Roman" w:eastAsia="Times New Roman" w:hAnsi="Times New Roman" w:cs="Times New Roman"/>
          <w:sz w:val="26"/>
          <w:szCs w:val="26"/>
          <w:lang w:eastAsia="ru-RU"/>
        </w:rPr>
        <w:t>»</w:t>
      </w:r>
      <w:r w:rsidR="003E352A" w:rsidRPr="00164C7A">
        <w:rPr>
          <w:rFonts w:ascii="Times New Roman" w:eastAsia="Times New Roman" w:hAnsi="Times New Roman" w:cs="Times New Roman"/>
          <w:sz w:val="26"/>
          <w:szCs w:val="26"/>
          <w:lang w:eastAsia="ru-RU"/>
        </w:rPr>
        <w:t xml:space="preserve"> детализируются по коду целевой статьи (8 – 17 разряды кода классификации расходов бюджетов бюджета, при этом в рамках реализации регионального проекта в 8 – 10 разрядах могут указываться нули).</w:t>
      </w:r>
    </w:p>
    <w:p w:rsidR="005C4DF1" w:rsidRDefault="005C4DF1" w:rsidP="005C4DF1">
      <w:pPr>
        <w:widowControl w:val="0"/>
        <w:tabs>
          <w:tab w:val="left" w:pos="1276"/>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&lt;9.2&gt; Указывается уникальный код объекта капитального строительства или объекта недвижимого имущества, присвоенный государственной интегрированной информационной системой упра</w:t>
      </w:r>
      <w:r w:rsidR="008036C6">
        <w:rPr>
          <w:rFonts w:ascii="Times New Roman" w:hAnsi="Times New Roman"/>
          <w:sz w:val="26"/>
          <w:szCs w:val="26"/>
        </w:rPr>
        <w:t>вления общественными финансами «Электронный бюджет»</w:t>
      </w:r>
      <w:r>
        <w:rPr>
          <w:rFonts w:ascii="Times New Roman" w:hAnsi="Times New Roman"/>
          <w:sz w:val="26"/>
          <w:szCs w:val="26"/>
        </w:rPr>
        <w:t xml:space="preserve">, в случае если источником финансового обеспечения расходов на осуществление капитальных вложений являются средства федерального бюджета, в том числе предоставленные в виде межбюджетного трансферта в целях </w:t>
      </w:r>
      <w:proofErr w:type="spellStart"/>
      <w:r>
        <w:rPr>
          <w:rFonts w:ascii="Times New Roman" w:hAnsi="Times New Roman"/>
          <w:sz w:val="26"/>
          <w:szCs w:val="26"/>
        </w:rPr>
        <w:t>софинансирования</w:t>
      </w:r>
      <w:proofErr w:type="spellEnd"/>
      <w:r>
        <w:rPr>
          <w:rFonts w:ascii="Times New Roman" w:hAnsi="Times New Roman"/>
          <w:sz w:val="26"/>
          <w:szCs w:val="26"/>
        </w:rPr>
        <w:t xml:space="preserve"> расходных обязательств субъекта Российской Федерации (муниципального образования).</w:t>
      </w:r>
    </w:p>
    <w:p w:rsidR="00355B96" w:rsidRPr="00164C7A" w:rsidRDefault="00355B96" w:rsidP="00164C7A">
      <w:pPr>
        <w:pStyle w:val="ConsPlusNormal"/>
        <w:ind w:firstLine="709"/>
        <w:jc w:val="both"/>
        <w:rPr>
          <w:rFonts w:ascii="Times New Roman" w:hAnsi="Times New Roman" w:cs="Times New Roman"/>
          <w:sz w:val="26"/>
          <w:szCs w:val="26"/>
        </w:rPr>
      </w:pPr>
      <w:bookmarkStart w:id="30" w:name="P1211"/>
      <w:bookmarkEnd w:id="30"/>
      <w:r w:rsidRPr="00164C7A">
        <w:rPr>
          <w:rFonts w:ascii="Times New Roman" w:hAnsi="Times New Roman" w:cs="Times New Roman"/>
          <w:sz w:val="26"/>
          <w:szCs w:val="26"/>
        </w:rPr>
        <w:t xml:space="preserve">&lt;10&gt; Плановые показатели выплат на закупку товаров, работ, услуг по строке 26000 раздела 2 </w:t>
      </w:r>
      <w:r w:rsidR="00164C7A">
        <w:rPr>
          <w:rFonts w:ascii="Times New Roman" w:hAnsi="Times New Roman" w:cs="Times New Roman"/>
          <w:sz w:val="26"/>
          <w:szCs w:val="26"/>
        </w:rPr>
        <w:t>«</w:t>
      </w:r>
      <w:r w:rsidRPr="00164C7A">
        <w:rPr>
          <w:rFonts w:ascii="Times New Roman" w:hAnsi="Times New Roman" w:cs="Times New Roman"/>
          <w:sz w:val="26"/>
          <w:szCs w:val="26"/>
        </w:rPr>
        <w:t>Сведения по выплатам на закупку товаров, работ, услуг</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Плана распределяются на выплаты по контрактам (договорам), заключенным (планируемым к заключению) в соответствии с гражданским законодательством Российской Федерации (строки 26100 и 26200), а также по контрактам (договорам), заключаемым в соответствии с требованиями законодательства Российской Федерации и иных нормативных правовых актов о контрактной системе в сфере закупок товаров, работ, услуг для </w:t>
      </w:r>
      <w:r w:rsidR="00370219">
        <w:rPr>
          <w:rFonts w:ascii="Times New Roman" w:hAnsi="Times New Roman" w:cs="Times New Roman"/>
          <w:sz w:val="26"/>
          <w:szCs w:val="26"/>
        </w:rPr>
        <w:t xml:space="preserve">обеспечения </w:t>
      </w:r>
      <w:r w:rsidRPr="00164C7A">
        <w:rPr>
          <w:rFonts w:ascii="Times New Roman" w:hAnsi="Times New Roman" w:cs="Times New Roman"/>
          <w:sz w:val="26"/>
          <w:szCs w:val="26"/>
        </w:rPr>
        <w:t>государственных и муниципальных нужд, с детализацией указанных выплат по контрактам (договорам), заключенным до начала текущего финансового года (строка 26300) и планируемым к заключению в соответствующем финансовом году (строка 26400).</w:t>
      </w:r>
    </w:p>
    <w:p w:rsidR="00355B96" w:rsidRPr="00164C7A" w:rsidRDefault="00355B96" w:rsidP="00164C7A">
      <w:pPr>
        <w:pStyle w:val="ConsPlusNormal"/>
        <w:ind w:firstLine="709"/>
        <w:jc w:val="both"/>
        <w:rPr>
          <w:rFonts w:ascii="Times New Roman" w:hAnsi="Times New Roman" w:cs="Times New Roman"/>
          <w:sz w:val="26"/>
          <w:szCs w:val="26"/>
        </w:rPr>
      </w:pPr>
      <w:bookmarkStart w:id="31" w:name="P1212"/>
      <w:bookmarkEnd w:id="31"/>
      <w:r w:rsidRPr="00164C7A">
        <w:rPr>
          <w:rFonts w:ascii="Times New Roman" w:hAnsi="Times New Roman" w:cs="Times New Roman"/>
          <w:sz w:val="26"/>
          <w:szCs w:val="26"/>
        </w:rPr>
        <w:t xml:space="preserve">&lt;11&gt; Указывается сумма договоров (контрактов) о закупках товаров, работ, услуг, заключенных без учета требований Федерального закона </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44-ФЗ и Федерального закона </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223-ФЗ, в случаях, предусмотренных указанными федеральными законами.</w:t>
      </w:r>
    </w:p>
    <w:p w:rsidR="00355B96" w:rsidRPr="00164C7A" w:rsidRDefault="00355B96" w:rsidP="00164C7A">
      <w:pPr>
        <w:pStyle w:val="ConsPlusNormal"/>
        <w:ind w:firstLine="709"/>
        <w:jc w:val="both"/>
        <w:rPr>
          <w:rFonts w:ascii="Times New Roman" w:hAnsi="Times New Roman" w:cs="Times New Roman"/>
          <w:sz w:val="26"/>
          <w:szCs w:val="26"/>
        </w:rPr>
      </w:pPr>
      <w:bookmarkStart w:id="32" w:name="P1213"/>
      <w:bookmarkEnd w:id="32"/>
      <w:r w:rsidRPr="00164C7A">
        <w:rPr>
          <w:rFonts w:ascii="Times New Roman" w:hAnsi="Times New Roman" w:cs="Times New Roman"/>
          <w:sz w:val="26"/>
          <w:szCs w:val="26"/>
        </w:rPr>
        <w:t xml:space="preserve">&lt;12&gt; Указывается сумма закупок товаров, работ, услуг, осуществляемых в соответствии с Федеральным законом </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44-ФЗ и Федеральным законом </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223-ФЗ.</w:t>
      </w:r>
    </w:p>
    <w:p w:rsidR="00355B96" w:rsidRPr="00164C7A" w:rsidRDefault="00355B96" w:rsidP="00164C7A">
      <w:pPr>
        <w:pStyle w:val="ConsPlusNormal"/>
        <w:ind w:firstLine="709"/>
        <w:jc w:val="both"/>
        <w:rPr>
          <w:rFonts w:ascii="Times New Roman" w:hAnsi="Times New Roman" w:cs="Times New Roman"/>
          <w:sz w:val="26"/>
          <w:szCs w:val="26"/>
        </w:rPr>
      </w:pPr>
      <w:bookmarkStart w:id="33" w:name="P1214"/>
      <w:bookmarkEnd w:id="33"/>
      <w:r w:rsidRPr="00164C7A">
        <w:rPr>
          <w:rFonts w:ascii="Times New Roman" w:hAnsi="Times New Roman" w:cs="Times New Roman"/>
          <w:sz w:val="26"/>
          <w:szCs w:val="26"/>
        </w:rPr>
        <w:t xml:space="preserve">&lt;13&gt; </w:t>
      </w:r>
      <w:r w:rsidR="002310B9" w:rsidRPr="00164C7A">
        <w:rPr>
          <w:rFonts w:ascii="Times New Roman" w:hAnsi="Times New Roman" w:cs="Times New Roman"/>
          <w:sz w:val="26"/>
          <w:szCs w:val="26"/>
        </w:rPr>
        <w:t>М</w:t>
      </w:r>
      <w:r w:rsidRPr="00164C7A">
        <w:rPr>
          <w:rFonts w:ascii="Times New Roman" w:hAnsi="Times New Roman" w:cs="Times New Roman"/>
          <w:sz w:val="26"/>
          <w:szCs w:val="26"/>
        </w:rPr>
        <w:t>униципальным бюджетным учреждением показатель не формируется.</w:t>
      </w:r>
    </w:p>
    <w:p w:rsidR="00355B96" w:rsidRPr="00164C7A" w:rsidRDefault="00355B96" w:rsidP="00164C7A">
      <w:pPr>
        <w:pStyle w:val="ConsPlusNormal"/>
        <w:ind w:firstLine="709"/>
        <w:jc w:val="both"/>
        <w:rPr>
          <w:rFonts w:ascii="Times New Roman" w:hAnsi="Times New Roman" w:cs="Times New Roman"/>
          <w:sz w:val="26"/>
          <w:szCs w:val="26"/>
        </w:rPr>
      </w:pPr>
      <w:bookmarkStart w:id="34" w:name="P1215"/>
      <w:bookmarkEnd w:id="34"/>
      <w:r w:rsidRPr="00164C7A">
        <w:rPr>
          <w:rFonts w:ascii="Times New Roman" w:hAnsi="Times New Roman" w:cs="Times New Roman"/>
          <w:sz w:val="26"/>
          <w:szCs w:val="26"/>
        </w:rPr>
        <w:t xml:space="preserve">&lt;14&gt; Указывается сумма закупок товаров, работ, услуг, осуществляемых в соответствии с Федеральным законом </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44-ФЗ.</w:t>
      </w:r>
    </w:p>
    <w:p w:rsidR="00355B96" w:rsidRPr="00164C7A" w:rsidRDefault="00355B96" w:rsidP="00164C7A">
      <w:pPr>
        <w:pStyle w:val="ConsPlusNormal"/>
        <w:ind w:firstLine="709"/>
        <w:jc w:val="both"/>
        <w:rPr>
          <w:rFonts w:ascii="Times New Roman" w:hAnsi="Times New Roman" w:cs="Times New Roman"/>
          <w:sz w:val="26"/>
          <w:szCs w:val="26"/>
        </w:rPr>
      </w:pPr>
      <w:bookmarkStart w:id="35" w:name="P1216"/>
      <w:bookmarkEnd w:id="35"/>
      <w:r w:rsidRPr="00164C7A">
        <w:rPr>
          <w:rFonts w:ascii="Times New Roman" w:hAnsi="Times New Roman" w:cs="Times New Roman"/>
          <w:sz w:val="26"/>
          <w:szCs w:val="26"/>
        </w:rPr>
        <w:t>&lt;15&gt; Плановые показатели выплат на закупку товаров, работ, услуг по строке 26500 муниципального бюджетного учреждения должны быть не менее суммы показателей строк 26410, 26420, 26430, 26440 по соответствующей графе, муниципального автономного учреждения - не менее показателя строки 26430 по соответствующей графе.</w:t>
      </w:r>
    </w:p>
    <w:p w:rsidR="00355B96" w:rsidRPr="00164C7A" w:rsidRDefault="00355B96" w:rsidP="00164C7A">
      <w:pPr>
        <w:pStyle w:val="ConsPlusNormal"/>
        <w:ind w:firstLine="709"/>
        <w:jc w:val="both"/>
        <w:rPr>
          <w:rFonts w:ascii="Times New Roman" w:hAnsi="Times New Roman" w:cs="Times New Roman"/>
          <w:sz w:val="26"/>
          <w:szCs w:val="26"/>
        </w:rPr>
      </w:pPr>
      <w:bookmarkStart w:id="36" w:name="_GoBack"/>
      <w:bookmarkEnd w:id="36"/>
    </w:p>
    <w:sectPr w:rsidR="00355B96" w:rsidRPr="00164C7A" w:rsidSect="00164C7A">
      <w:pgSz w:w="16838" w:h="11906" w:orient="landscape"/>
      <w:pgMar w:top="1134" w:right="1134" w:bottom="851"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4C8"/>
    <w:rsid w:val="00011F10"/>
    <w:rsid w:val="00023580"/>
    <w:rsid w:val="00026803"/>
    <w:rsid w:val="00041F05"/>
    <w:rsid w:val="000518E0"/>
    <w:rsid w:val="00081F03"/>
    <w:rsid w:val="00084B87"/>
    <w:rsid w:val="000924F2"/>
    <w:rsid w:val="000C3369"/>
    <w:rsid w:val="000E574C"/>
    <w:rsid w:val="000F67C5"/>
    <w:rsid w:val="0011190D"/>
    <w:rsid w:val="001204ED"/>
    <w:rsid w:val="001501DE"/>
    <w:rsid w:val="00164C7A"/>
    <w:rsid w:val="00176EB0"/>
    <w:rsid w:val="001901AC"/>
    <w:rsid w:val="001F2A3F"/>
    <w:rsid w:val="00214782"/>
    <w:rsid w:val="002310B9"/>
    <w:rsid w:val="00247262"/>
    <w:rsid w:val="002571A9"/>
    <w:rsid w:val="00266DD6"/>
    <w:rsid w:val="00292B03"/>
    <w:rsid w:val="00296EEE"/>
    <w:rsid w:val="002B2617"/>
    <w:rsid w:val="00355B96"/>
    <w:rsid w:val="00370219"/>
    <w:rsid w:val="0037335E"/>
    <w:rsid w:val="003960FC"/>
    <w:rsid w:val="003C61B3"/>
    <w:rsid w:val="003E352A"/>
    <w:rsid w:val="003E5F9C"/>
    <w:rsid w:val="003F259F"/>
    <w:rsid w:val="004166BC"/>
    <w:rsid w:val="004654F5"/>
    <w:rsid w:val="00497CC8"/>
    <w:rsid w:val="004A569F"/>
    <w:rsid w:val="004A5B92"/>
    <w:rsid w:val="004E2E67"/>
    <w:rsid w:val="004F7647"/>
    <w:rsid w:val="00563917"/>
    <w:rsid w:val="00573EBA"/>
    <w:rsid w:val="005C4DF1"/>
    <w:rsid w:val="005D34E3"/>
    <w:rsid w:val="006133BD"/>
    <w:rsid w:val="00633E03"/>
    <w:rsid w:val="00645324"/>
    <w:rsid w:val="00681BD1"/>
    <w:rsid w:val="006C09AA"/>
    <w:rsid w:val="006C24C8"/>
    <w:rsid w:val="00711EA1"/>
    <w:rsid w:val="007478B4"/>
    <w:rsid w:val="007B2624"/>
    <w:rsid w:val="007B6B83"/>
    <w:rsid w:val="007B7064"/>
    <w:rsid w:val="007E1D49"/>
    <w:rsid w:val="007E4DC4"/>
    <w:rsid w:val="008036C6"/>
    <w:rsid w:val="00805C13"/>
    <w:rsid w:val="00811CC7"/>
    <w:rsid w:val="00860BFB"/>
    <w:rsid w:val="00862332"/>
    <w:rsid w:val="008955A3"/>
    <w:rsid w:val="009028A8"/>
    <w:rsid w:val="00905A4C"/>
    <w:rsid w:val="009305DB"/>
    <w:rsid w:val="00955757"/>
    <w:rsid w:val="00972D81"/>
    <w:rsid w:val="0098429C"/>
    <w:rsid w:val="009A4129"/>
    <w:rsid w:val="009B5EAA"/>
    <w:rsid w:val="009D3EBA"/>
    <w:rsid w:val="009E74CC"/>
    <w:rsid w:val="00A1305E"/>
    <w:rsid w:val="00A214BD"/>
    <w:rsid w:val="00A24DD0"/>
    <w:rsid w:val="00A25E95"/>
    <w:rsid w:val="00A5569D"/>
    <w:rsid w:val="00A57239"/>
    <w:rsid w:val="00A60B65"/>
    <w:rsid w:val="00AA0F9D"/>
    <w:rsid w:val="00AB7BA2"/>
    <w:rsid w:val="00AC2516"/>
    <w:rsid w:val="00AC65E0"/>
    <w:rsid w:val="00AD3C0E"/>
    <w:rsid w:val="00B34D4A"/>
    <w:rsid w:val="00B547C1"/>
    <w:rsid w:val="00B61220"/>
    <w:rsid w:val="00BE1247"/>
    <w:rsid w:val="00BE2500"/>
    <w:rsid w:val="00BF00BA"/>
    <w:rsid w:val="00C048E7"/>
    <w:rsid w:val="00C10869"/>
    <w:rsid w:val="00C2285D"/>
    <w:rsid w:val="00C52662"/>
    <w:rsid w:val="00C970B5"/>
    <w:rsid w:val="00CA08F0"/>
    <w:rsid w:val="00CB347C"/>
    <w:rsid w:val="00CB3BBA"/>
    <w:rsid w:val="00CC3B1B"/>
    <w:rsid w:val="00D044D0"/>
    <w:rsid w:val="00D1405E"/>
    <w:rsid w:val="00D34C71"/>
    <w:rsid w:val="00D664D4"/>
    <w:rsid w:val="00D72295"/>
    <w:rsid w:val="00DB4F9E"/>
    <w:rsid w:val="00DC42DC"/>
    <w:rsid w:val="00DE4953"/>
    <w:rsid w:val="00DE52AB"/>
    <w:rsid w:val="00DF478A"/>
    <w:rsid w:val="00E11E28"/>
    <w:rsid w:val="00E40F64"/>
    <w:rsid w:val="00E46D93"/>
    <w:rsid w:val="00E73BD9"/>
    <w:rsid w:val="00E779F2"/>
    <w:rsid w:val="00E860A1"/>
    <w:rsid w:val="00EB49A3"/>
    <w:rsid w:val="00EB4DBE"/>
    <w:rsid w:val="00ED2FF4"/>
    <w:rsid w:val="00EF5FD2"/>
    <w:rsid w:val="00F03F0D"/>
    <w:rsid w:val="00F36D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398B7"/>
  <w15:chartTrackingRefBased/>
  <w15:docId w15:val="{C6C72516-E24A-4A67-8FF0-AB2F99E0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6C24C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6C24C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C24C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C24C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34"/>
    <w:qFormat/>
    <w:rsid w:val="007B2624"/>
    <w:pPr>
      <w:ind w:left="720"/>
      <w:contextualSpacing/>
    </w:pPr>
  </w:style>
  <w:style w:type="paragraph" w:styleId="a4">
    <w:name w:val="Balloon Text"/>
    <w:basedOn w:val="a"/>
    <w:link w:val="a5"/>
    <w:uiPriority w:val="99"/>
    <w:semiHidden/>
    <w:unhideWhenUsed/>
    <w:rsid w:val="00C970B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970B5"/>
    <w:rPr>
      <w:rFonts w:ascii="Segoe UI" w:hAnsi="Segoe UI" w:cs="Segoe UI"/>
      <w:sz w:val="18"/>
      <w:szCs w:val="18"/>
    </w:rPr>
  </w:style>
  <w:style w:type="paragraph" w:styleId="a6">
    <w:name w:val="header"/>
    <w:basedOn w:val="a"/>
    <w:link w:val="a7"/>
    <w:unhideWhenUsed/>
    <w:rsid w:val="00633E03"/>
    <w:pPr>
      <w:tabs>
        <w:tab w:val="center" w:pos="4677"/>
        <w:tab w:val="right" w:pos="9355"/>
      </w:tabs>
      <w:autoSpaceDE w:val="0"/>
      <w:autoSpaceDN w:val="0"/>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rsid w:val="00633E03"/>
    <w:rPr>
      <w:rFonts w:ascii="Times New Roman" w:eastAsia="Times New Roman" w:hAnsi="Times New Roman" w:cs="Times New Roman"/>
      <w:sz w:val="24"/>
      <w:szCs w:val="24"/>
      <w:lang w:val="x-none" w:eastAsia="x-none"/>
    </w:rPr>
  </w:style>
  <w:style w:type="paragraph" w:styleId="HTML">
    <w:name w:val="HTML Preformatted"/>
    <w:basedOn w:val="a"/>
    <w:link w:val="HTML0"/>
    <w:rsid w:val="00633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0"/>
      <w:szCs w:val="20"/>
      <w:lang w:val="x-none" w:eastAsia="x-none"/>
    </w:rPr>
  </w:style>
  <w:style w:type="character" w:customStyle="1" w:styleId="HTML0">
    <w:name w:val="Стандартный HTML Знак"/>
    <w:basedOn w:val="a0"/>
    <w:link w:val="HTML"/>
    <w:rsid w:val="00633E03"/>
    <w:rPr>
      <w:rFonts w:ascii="Courier New" w:eastAsia="Times New Roman" w:hAnsi="Courier New" w:cs="Times New Roman"/>
      <w:color w:val="000000"/>
      <w:sz w:val="20"/>
      <w:szCs w:val="20"/>
      <w:lang w:val="x-none" w:eastAsia="x-none"/>
    </w:rPr>
  </w:style>
  <w:style w:type="paragraph" w:styleId="a8">
    <w:name w:val="No Spacing"/>
    <w:uiPriority w:val="1"/>
    <w:qFormat/>
    <w:rsid w:val="00633E03"/>
    <w:pPr>
      <w:spacing w:after="0" w:line="240" w:lineRule="auto"/>
      <w:jc w:val="center"/>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849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29858BCFB1DED2191BC72512B3379A5D3003991162BC1E676FC77647431007D880BA6A974F15FC640F6615DD6FB2D91FA0E173AE42026C8045DEAF6QDMF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529858BCFB1DED2191BC72512B3379A5D3003991162BC1E676FC77647431007D880BA6A974F15FC640F6615DD6FB2D91FA0E173AE42026C8045DEAF6QDMFP" TargetMode="External"/><Relationship Id="rId5" Type="http://schemas.openxmlformats.org/officeDocument/2006/relationships/hyperlink" Target="consultantplus://offline/ref=529858BCFB1DED2191BC72512B3379A5D3003991162BC1E676FC77647431007D880BA6A974F15FC640F6615DD6FB2D91FA0E173AE42026C8045DEAF6QDMF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2A31D-E4FF-49A7-809A-1EB8DAE06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2578</Words>
  <Characters>14700</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Кириенко Наталья Николаевна</dc:creator>
  <cp:keywords/>
  <dc:description/>
  <cp:lastModifiedBy>Грицюк Марина Геннадьевна</cp:lastModifiedBy>
  <cp:revision>11</cp:revision>
  <cp:lastPrinted>2019-11-26T02:17:00Z</cp:lastPrinted>
  <dcterms:created xsi:type="dcterms:W3CDTF">2021-10-20T04:41:00Z</dcterms:created>
  <dcterms:modified xsi:type="dcterms:W3CDTF">2021-11-15T07:31:00Z</dcterms:modified>
</cp:coreProperties>
</file>